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5B75" w14:textId="77777777" w:rsidR="002C0256" w:rsidRPr="009C7E40" w:rsidRDefault="002C0256" w:rsidP="002C3350">
      <w:pPr>
        <w:pStyle w:val="NormalWeb"/>
        <w:spacing w:before="0" w:beforeAutospacing="0" w:after="0" w:afterAutospacing="0"/>
        <w:ind w:right="58"/>
        <w:rPr>
          <w:rFonts w:ascii="Tahoma" w:hAnsi="Tahoma" w:cs="Tahoma"/>
          <w:b/>
          <w:sz w:val="22"/>
          <w:szCs w:val="22"/>
        </w:rPr>
      </w:pPr>
      <w:r w:rsidRPr="009C7E40">
        <w:rPr>
          <w:rFonts w:ascii="Tahoma" w:hAnsi="Tahoma" w:cs="Tahoma"/>
          <w:b/>
          <w:sz w:val="22"/>
          <w:szCs w:val="22"/>
        </w:rPr>
        <w:t>Objective:</w:t>
      </w:r>
      <w:r>
        <w:rPr>
          <w:rFonts w:ascii="Tahoma" w:hAnsi="Tahoma" w:cs="Tahoma"/>
          <w:b/>
          <w:sz w:val="22"/>
          <w:szCs w:val="22"/>
        </w:rPr>
        <w:t xml:space="preserve"> </w:t>
      </w:r>
      <w:r w:rsidR="00EF58AF">
        <w:rPr>
          <w:rFonts w:ascii="Tahoma" w:hAnsi="Tahoma" w:cs="Tahoma"/>
          <w:sz w:val="22"/>
          <w:szCs w:val="22"/>
        </w:rPr>
        <w:t xml:space="preserve">To </w:t>
      </w:r>
      <w:r w:rsidR="00D906D8">
        <w:rPr>
          <w:rFonts w:ascii="Tahoma" w:hAnsi="Tahoma" w:cs="Tahoma"/>
          <w:sz w:val="22"/>
          <w:szCs w:val="22"/>
        </w:rPr>
        <w:t xml:space="preserve">assure that employees understand the </w:t>
      </w:r>
      <w:r w:rsidR="007E7541">
        <w:rPr>
          <w:rFonts w:ascii="Tahoma" w:hAnsi="Tahoma" w:cs="Tahoma"/>
          <w:sz w:val="22"/>
          <w:szCs w:val="22"/>
        </w:rPr>
        <w:t>proper actions to take in the event of a vehicular accident</w:t>
      </w:r>
    </w:p>
    <w:p w14:paraId="569D728A" w14:textId="77777777" w:rsidR="002C0256" w:rsidRDefault="002C0256" w:rsidP="002C3350">
      <w:pPr>
        <w:pStyle w:val="NormalWeb"/>
        <w:spacing w:before="0" w:beforeAutospacing="0" w:after="0" w:afterAutospacing="0"/>
        <w:ind w:right="58"/>
        <w:rPr>
          <w:rFonts w:ascii="Tahoma" w:hAnsi="Tahoma" w:cs="Tahoma"/>
          <w:sz w:val="22"/>
          <w:szCs w:val="22"/>
        </w:rPr>
      </w:pPr>
    </w:p>
    <w:p w14:paraId="71400C92" w14:textId="77777777" w:rsidR="002C0256" w:rsidRPr="00C36B44" w:rsidRDefault="002C0256" w:rsidP="002C3350">
      <w:pPr>
        <w:pStyle w:val="NormalWeb"/>
        <w:spacing w:before="0" w:beforeAutospacing="0" w:after="0" w:afterAutospacing="0"/>
        <w:ind w:right="58"/>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800" behindDoc="0" locked="0" layoutInCell="1" allowOverlap="1" wp14:anchorId="722F3045" wp14:editId="175BC2C7">
                <wp:simplePos x="0" y="0"/>
                <wp:positionH relativeFrom="column">
                  <wp:posOffset>10795</wp:posOffset>
                </wp:positionH>
                <wp:positionV relativeFrom="paragraph">
                  <wp:posOffset>94615</wp:posOffset>
                </wp:positionV>
                <wp:extent cx="5943600" cy="0"/>
                <wp:effectExtent l="10795" t="6350" r="825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83476"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p>
    <w:p w14:paraId="412F2138" w14:textId="045C5C7A" w:rsidR="00E964DD" w:rsidRDefault="00E964DD" w:rsidP="002C3350">
      <w:pPr>
        <w:pStyle w:val="NormalWeb"/>
        <w:spacing w:before="0" w:beforeAutospacing="0" w:after="0" w:afterAutospacing="0"/>
        <w:rPr>
          <w:rFonts w:ascii="Tahoma" w:hAnsi="Tahoma" w:cs="Tahoma"/>
          <w:color w:val="000000"/>
          <w:sz w:val="22"/>
          <w:szCs w:val="22"/>
        </w:rPr>
      </w:pPr>
    </w:p>
    <w:p w14:paraId="481A35A3" w14:textId="4EA431F9" w:rsidR="00DD7DF5" w:rsidRDefault="00C96A6E" w:rsidP="002C3350">
      <w:pPr>
        <w:pStyle w:val="NormalWeb"/>
        <w:spacing w:before="0" w:beforeAutospacing="0" w:after="0" w:afterAutospacing="0"/>
        <w:rPr>
          <w:rFonts w:ascii="Tahoma" w:hAnsi="Tahoma" w:cs="Tahoma"/>
          <w:color w:val="000000"/>
          <w:sz w:val="22"/>
          <w:szCs w:val="22"/>
        </w:rPr>
      </w:pPr>
      <w:r>
        <w:rPr>
          <w:rFonts w:ascii="Times New Roman" w:hAnsi="Times New Roman"/>
          <w:noProof/>
          <w:sz w:val="24"/>
          <w:szCs w:val="24"/>
        </w:rPr>
        <w:drawing>
          <wp:anchor distT="0" distB="182880" distL="182880" distR="114300" simplePos="0" relativeHeight="251662848" behindDoc="0" locked="0" layoutInCell="1" allowOverlap="1" wp14:anchorId="364BFB93" wp14:editId="2C6B86EF">
            <wp:simplePos x="0" y="0"/>
            <wp:positionH relativeFrom="margin">
              <wp:posOffset>3190875</wp:posOffset>
            </wp:positionH>
            <wp:positionV relativeFrom="margin">
              <wp:posOffset>1053465</wp:posOffset>
            </wp:positionV>
            <wp:extent cx="2757170" cy="1489075"/>
            <wp:effectExtent l="0" t="0" r="5080" b="0"/>
            <wp:wrapSquare wrapText="bothSides"/>
            <wp:docPr id="2" name="Picture 2" descr="Rear 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r End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083" b="8766"/>
                    <a:stretch/>
                  </pic:blipFill>
                  <pic:spPr bwMode="auto">
                    <a:xfrm>
                      <a:off x="0" y="0"/>
                      <a:ext cx="2757170" cy="14890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889551" w14:textId="6ADA2AAD" w:rsidR="004822A7" w:rsidRDefault="00E01806" w:rsidP="00CF0227">
      <w:pPr>
        <w:pStyle w:val="NormalWeb"/>
        <w:spacing w:before="0" w:beforeAutospacing="0" w:after="400" w:afterAutospacing="0"/>
        <w:rPr>
          <w:rFonts w:ascii="Tahoma" w:hAnsi="Tahoma" w:cs="Tahoma"/>
          <w:color w:val="000000"/>
          <w:sz w:val="22"/>
          <w:szCs w:val="22"/>
        </w:rPr>
      </w:pPr>
      <w:r>
        <w:rPr>
          <w:rFonts w:ascii="Tahoma" w:hAnsi="Tahoma" w:cs="Tahoma"/>
          <w:color w:val="000000"/>
          <w:sz w:val="22"/>
          <w:szCs w:val="22"/>
        </w:rPr>
        <w:t xml:space="preserve">Know what to do in the event of an accident </w:t>
      </w:r>
      <w:r w:rsidR="00C96A6E">
        <w:rPr>
          <w:rFonts w:ascii="Tahoma" w:hAnsi="Tahoma" w:cs="Tahoma"/>
          <w:color w:val="000000"/>
          <w:sz w:val="22"/>
          <w:szCs w:val="22"/>
        </w:rPr>
        <w:br/>
      </w:r>
      <w:r>
        <w:rPr>
          <w:rFonts w:ascii="Tahoma" w:hAnsi="Tahoma" w:cs="Tahoma"/>
          <w:color w:val="000000"/>
          <w:sz w:val="22"/>
          <w:szCs w:val="22"/>
        </w:rPr>
        <w:t xml:space="preserve">so that you do not make the situation worse. </w:t>
      </w:r>
      <w:r w:rsidR="00C96A6E">
        <w:rPr>
          <w:rFonts w:ascii="Tahoma" w:hAnsi="Tahoma" w:cs="Tahoma"/>
          <w:color w:val="000000"/>
          <w:sz w:val="22"/>
          <w:szCs w:val="22"/>
        </w:rPr>
        <w:br/>
      </w:r>
      <w:r w:rsidR="009E059C">
        <w:rPr>
          <w:rFonts w:ascii="Tahoma" w:hAnsi="Tahoma" w:cs="Tahoma"/>
          <w:color w:val="000000"/>
          <w:sz w:val="22"/>
          <w:szCs w:val="22"/>
        </w:rPr>
        <w:t xml:space="preserve">If you are prepared, your actions will be </w:t>
      </w:r>
      <w:r w:rsidR="00C96A6E">
        <w:rPr>
          <w:rFonts w:ascii="Tahoma" w:hAnsi="Tahoma" w:cs="Tahoma"/>
          <w:color w:val="000000"/>
          <w:sz w:val="22"/>
          <w:szCs w:val="22"/>
        </w:rPr>
        <w:br/>
      </w:r>
      <w:r w:rsidR="009E059C">
        <w:rPr>
          <w:rFonts w:ascii="Tahoma" w:hAnsi="Tahoma" w:cs="Tahoma"/>
          <w:color w:val="000000"/>
          <w:sz w:val="22"/>
          <w:szCs w:val="22"/>
        </w:rPr>
        <w:t>almost automatic.</w:t>
      </w:r>
      <w:r w:rsidR="00D906D8" w:rsidRPr="00D906D8">
        <w:rPr>
          <w:rFonts w:ascii="Times New Roman" w:hAnsi="Times New Roman"/>
          <w:sz w:val="24"/>
          <w:szCs w:val="24"/>
        </w:rPr>
        <w:t xml:space="preserve"> </w:t>
      </w:r>
    </w:p>
    <w:p w14:paraId="449AEC83" w14:textId="0C3E0504" w:rsidR="00AA3802" w:rsidRPr="0085115D" w:rsidRDefault="00AA3802" w:rsidP="00CF0227">
      <w:pPr>
        <w:pStyle w:val="NormalWeb"/>
        <w:numPr>
          <w:ilvl w:val="0"/>
          <w:numId w:val="46"/>
        </w:numPr>
        <w:spacing w:before="0" w:beforeAutospacing="0" w:after="400" w:afterAutospacing="0"/>
        <w:ind w:left="450" w:hanging="450"/>
        <w:rPr>
          <w:rFonts w:ascii="Tahoma" w:hAnsi="Tahoma" w:cs="Tahoma"/>
          <w:sz w:val="22"/>
          <w:szCs w:val="22"/>
        </w:rPr>
      </w:pPr>
      <w:r>
        <w:rPr>
          <w:rFonts w:ascii="Tahoma" w:hAnsi="Tahoma" w:cs="Tahoma"/>
          <w:b/>
          <w:color w:val="000000"/>
          <w:sz w:val="22"/>
          <w:szCs w:val="22"/>
        </w:rPr>
        <w:t xml:space="preserve">Turn the vehicle off. </w:t>
      </w:r>
      <w:r>
        <w:rPr>
          <w:rFonts w:ascii="Tahoma" w:hAnsi="Tahoma" w:cs="Tahoma"/>
          <w:color w:val="000000"/>
          <w:sz w:val="22"/>
          <w:szCs w:val="22"/>
        </w:rPr>
        <w:t xml:space="preserve">If you are in an </w:t>
      </w:r>
      <w:r w:rsidR="00C96A6E">
        <w:rPr>
          <w:rFonts w:ascii="Tahoma" w:hAnsi="Tahoma" w:cs="Tahoma"/>
          <w:color w:val="000000"/>
          <w:sz w:val="22"/>
          <w:szCs w:val="22"/>
        </w:rPr>
        <w:br/>
      </w:r>
      <w:r>
        <w:rPr>
          <w:rFonts w:ascii="Tahoma" w:hAnsi="Tahoma" w:cs="Tahoma"/>
          <w:color w:val="000000"/>
          <w:sz w:val="22"/>
          <w:szCs w:val="22"/>
        </w:rPr>
        <w:t xml:space="preserve">accident, turn off the ignition and try your </w:t>
      </w:r>
      <w:r w:rsidR="00C96A6E">
        <w:rPr>
          <w:rFonts w:ascii="Tahoma" w:hAnsi="Tahoma" w:cs="Tahoma"/>
          <w:color w:val="000000"/>
          <w:sz w:val="22"/>
          <w:szCs w:val="22"/>
        </w:rPr>
        <w:br/>
      </w:r>
      <w:r w:rsidRPr="0085115D">
        <w:rPr>
          <w:rFonts w:ascii="Tahoma" w:hAnsi="Tahoma" w:cs="Tahoma"/>
          <w:sz w:val="22"/>
          <w:szCs w:val="22"/>
        </w:rPr>
        <w:t>best to stay off of the road.</w:t>
      </w:r>
    </w:p>
    <w:p w14:paraId="22DAFA44" w14:textId="77777777" w:rsidR="00C96A6E" w:rsidRPr="0085115D" w:rsidRDefault="00AA3802" w:rsidP="002C3350">
      <w:pPr>
        <w:pStyle w:val="NormalWeb"/>
        <w:numPr>
          <w:ilvl w:val="0"/>
          <w:numId w:val="46"/>
        </w:numPr>
        <w:spacing w:before="0" w:beforeAutospacing="0" w:after="60" w:afterAutospacing="0"/>
        <w:ind w:left="450" w:hanging="446"/>
        <w:rPr>
          <w:rFonts w:ascii="Tahoma" w:hAnsi="Tahoma" w:cs="Tahoma"/>
          <w:sz w:val="22"/>
          <w:szCs w:val="22"/>
        </w:rPr>
      </w:pPr>
      <w:r w:rsidRPr="0085115D">
        <w:rPr>
          <w:rFonts w:ascii="Tahoma" w:hAnsi="Tahoma" w:cs="Tahoma"/>
          <w:b/>
          <w:sz w:val="22"/>
          <w:szCs w:val="22"/>
        </w:rPr>
        <w:t xml:space="preserve">Stay at the scene of the accident. </w:t>
      </w:r>
    </w:p>
    <w:p w14:paraId="59F1122B" w14:textId="6D188005" w:rsidR="00C96A6E" w:rsidRPr="0085115D" w:rsidRDefault="00AA3802" w:rsidP="002C3350">
      <w:pPr>
        <w:pStyle w:val="NormalWeb"/>
        <w:numPr>
          <w:ilvl w:val="0"/>
          <w:numId w:val="47"/>
        </w:numPr>
        <w:spacing w:before="0" w:beforeAutospacing="0" w:after="60" w:afterAutospacing="0"/>
        <w:ind w:left="907" w:hanging="446"/>
        <w:rPr>
          <w:rFonts w:ascii="Tahoma" w:hAnsi="Tahoma" w:cs="Tahoma"/>
          <w:sz w:val="22"/>
          <w:szCs w:val="22"/>
        </w:rPr>
      </w:pPr>
      <w:r w:rsidRPr="0085115D">
        <w:rPr>
          <w:rFonts w:ascii="Tahoma" w:hAnsi="Tahoma" w:cs="Tahoma"/>
          <w:sz w:val="22"/>
          <w:szCs w:val="22"/>
        </w:rPr>
        <w:t xml:space="preserve">Stay until </w:t>
      </w:r>
      <w:r w:rsidR="000E7612" w:rsidRPr="0085115D">
        <w:rPr>
          <w:rFonts w:ascii="Tahoma" w:hAnsi="Tahoma" w:cs="Tahoma"/>
          <w:sz w:val="22"/>
          <w:szCs w:val="22"/>
        </w:rPr>
        <w:t>you have been authorized to leave the scene</w:t>
      </w:r>
      <w:r w:rsidR="00C96A6E" w:rsidRPr="0085115D">
        <w:rPr>
          <w:rFonts w:ascii="Tahoma" w:hAnsi="Tahoma" w:cs="Tahoma"/>
          <w:sz w:val="22"/>
          <w:szCs w:val="22"/>
        </w:rPr>
        <w:t>. T</w:t>
      </w:r>
      <w:r w:rsidR="000E7612" w:rsidRPr="0085115D">
        <w:rPr>
          <w:rFonts w:ascii="Tahoma" w:hAnsi="Tahoma" w:cs="Tahoma"/>
          <w:sz w:val="22"/>
          <w:szCs w:val="22"/>
        </w:rPr>
        <w:t>his might be after you have exchanged insurance information with the other party</w:t>
      </w:r>
      <w:r w:rsidR="00C96A6E" w:rsidRPr="0085115D">
        <w:rPr>
          <w:rFonts w:ascii="Tahoma" w:hAnsi="Tahoma" w:cs="Tahoma"/>
          <w:sz w:val="22"/>
          <w:szCs w:val="22"/>
        </w:rPr>
        <w:t>, or it might be when the police give you permission to leave.</w:t>
      </w:r>
      <w:r w:rsidR="000E7612" w:rsidRPr="0085115D">
        <w:rPr>
          <w:rFonts w:ascii="Tahoma" w:hAnsi="Tahoma" w:cs="Tahoma"/>
          <w:sz w:val="22"/>
          <w:szCs w:val="22"/>
        </w:rPr>
        <w:t xml:space="preserve"> </w:t>
      </w:r>
    </w:p>
    <w:p w14:paraId="55BCB710" w14:textId="77777777" w:rsidR="00C96A6E" w:rsidRPr="0085115D" w:rsidRDefault="000E7612" w:rsidP="002C3350">
      <w:pPr>
        <w:pStyle w:val="NormalWeb"/>
        <w:numPr>
          <w:ilvl w:val="0"/>
          <w:numId w:val="47"/>
        </w:numPr>
        <w:spacing w:before="0" w:beforeAutospacing="0" w:after="60" w:afterAutospacing="0"/>
        <w:ind w:left="907" w:hanging="446"/>
        <w:rPr>
          <w:rFonts w:ascii="Tahoma" w:hAnsi="Tahoma" w:cs="Tahoma"/>
          <w:sz w:val="22"/>
          <w:szCs w:val="22"/>
        </w:rPr>
      </w:pPr>
      <w:r w:rsidRPr="0085115D">
        <w:rPr>
          <w:rFonts w:ascii="Tahoma" w:hAnsi="Tahoma" w:cs="Tahoma"/>
          <w:sz w:val="22"/>
          <w:szCs w:val="22"/>
        </w:rPr>
        <w:t>The exception may be if y</w:t>
      </w:r>
      <w:r w:rsidR="00AA3802" w:rsidRPr="0085115D">
        <w:rPr>
          <w:rFonts w:ascii="Tahoma" w:hAnsi="Tahoma" w:cs="Tahoma"/>
          <w:sz w:val="22"/>
          <w:szCs w:val="22"/>
        </w:rPr>
        <w:t xml:space="preserve">ou need medical attention or leave to get help. </w:t>
      </w:r>
    </w:p>
    <w:p w14:paraId="067047C5" w14:textId="43C7C5AB" w:rsidR="00AA3802" w:rsidRPr="0085115D" w:rsidRDefault="00AA3802" w:rsidP="00CF0227">
      <w:pPr>
        <w:pStyle w:val="NormalWeb"/>
        <w:numPr>
          <w:ilvl w:val="0"/>
          <w:numId w:val="47"/>
        </w:numPr>
        <w:spacing w:before="0" w:beforeAutospacing="0" w:after="400" w:afterAutospacing="0"/>
        <w:ind w:left="907" w:hanging="446"/>
        <w:rPr>
          <w:rFonts w:ascii="Tahoma" w:hAnsi="Tahoma" w:cs="Tahoma"/>
          <w:sz w:val="22"/>
          <w:szCs w:val="22"/>
        </w:rPr>
      </w:pPr>
      <w:r w:rsidRPr="0085115D">
        <w:rPr>
          <w:rFonts w:ascii="Tahoma" w:hAnsi="Tahoma" w:cs="Tahoma"/>
          <w:sz w:val="22"/>
          <w:szCs w:val="22"/>
        </w:rPr>
        <w:t xml:space="preserve">If you need to leave the scene, leave a note in a conspicuous place on your vehicle with your contact information. </w:t>
      </w:r>
    </w:p>
    <w:p w14:paraId="1C7E0372" w14:textId="77777777" w:rsidR="009E059C" w:rsidRDefault="009E059C" w:rsidP="00CF0227">
      <w:pPr>
        <w:pStyle w:val="NormalWeb"/>
        <w:numPr>
          <w:ilvl w:val="0"/>
          <w:numId w:val="46"/>
        </w:numPr>
        <w:spacing w:before="0" w:beforeAutospacing="0" w:after="400" w:afterAutospacing="0"/>
        <w:ind w:left="450" w:hanging="446"/>
        <w:rPr>
          <w:rFonts w:ascii="Tahoma" w:hAnsi="Tahoma" w:cs="Tahoma"/>
          <w:color w:val="000000"/>
          <w:sz w:val="22"/>
          <w:szCs w:val="22"/>
        </w:rPr>
      </w:pPr>
      <w:r>
        <w:rPr>
          <w:rFonts w:ascii="Tahoma" w:hAnsi="Tahoma" w:cs="Tahoma"/>
          <w:b/>
          <w:color w:val="000000"/>
          <w:sz w:val="22"/>
          <w:szCs w:val="22"/>
        </w:rPr>
        <w:t>Provide aid to others.</w:t>
      </w:r>
      <w:r>
        <w:rPr>
          <w:rFonts w:ascii="Tahoma" w:hAnsi="Tahoma" w:cs="Tahoma"/>
          <w:color w:val="000000"/>
          <w:sz w:val="22"/>
          <w:szCs w:val="22"/>
        </w:rPr>
        <w:t xml:space="preserve"> If you are physically able, provide assistance to others involved in the accident to the level you are trained.</w:t>
      </w:r>
    </w:p>
    <w:p w14:paraId="2956ECB4" w14:textId="77777777" w:rsidR="006778D4" w:rsidRPr="009E059C" w:rsidRDefault="009E059C" w:rsidP="00CF0227">
      <w:pPr>
        <w:pStyle w:val="NormalWeb"/>
        <w:numPr>
          <w:ilvl w:val="0"/>
          <w:numId w:val="46"/>
        </w:numPr>
        <w:spacing w:before="0" w:beforeAutospacing="0" w:after="400" w:afterAutospacing="0"/>
        <w:ind w:left="450" w:hanging="446"/>
        <w:rPr>
          <w:rFonts w:ascii="Tahoma" w:hAnsi="Tahoma" w:cs="Tahoma"/>
          <w:color w:val="000000"/>
          <w:sz w:val="22"/>
          <w:szCs w:val="22"/>
        </w:rPr>
      </w:pPr>
      <w:r w:rsidRPr="009E059C">
        <w:rPr>
          <w:rFonts w:ascii="Tahoma" w:hAnsi="Tahoma" w:cs="Tahoma"/>
          <w:b/>
          <w:color w:val="000000"/>
          <w:sz w:val="22"/>
          <w:szCs w:val="22"/>
        </w:rPr>
        <w:t>Do not move injured victims.</w:t>
      </w:r>
      <w:r w:rsidRPr="009E059C">
        <w:rPr>
          <w:rFonts w:ascii="Tahoma" w:hAnsi="Tahoma" w:cs="Tahoma"/>
          <w:color w:val="000000"/>
          <w:sz w:val="22"/>
          <w:szCs w:val="22"/>
        </w:rPr>
        <w:t xml:space="preserve"> Never move injured victims unless it is absolutely necessary to get them away from fire or passing traffic. Moving them can easily make their conditions worse, especially if they have head or neck injuries. If there are injuries, call 911 immediately. Give first aid, but only to the level you are trained and confident in administering.</w:t>
      </w:r>
    </w:p>
    <w:p w14:paraId="06C38964" w14:textId="77777777" w:rsidR="000F7A4B" w:rsidRDefault="000F7A4B" w:rsidP="00CF0227">
      <w:pPr>
        <w:pStyle w:val="NormalWeb"/>
        <w:numPr>
          <w:ilvl w:val="0"/>
          <w:numId w:val="46"/>
        </w:numPr>
        <w:spacing w:before="0" w:beforeAutospacing="0" w:after="400" w:afterAutospacing="0"/>
        <w:ind w:left="450" w:hanging="446"/>
        <w:rPr>
          <w:rFonts w:ascii="Tahoma" w:hAnsi="Tahoma" w:cs="Tahoma"/>
          <w:color w:val="000000"/>
          <w:sz w:val="22"/>
          <w:szCs w:val="22"/>
        </w:rPr>
      </w:pPr>
      <w:r>
        <w:rPr>
          <w:rFonts w:ascii="Tahoma" w:hAnsi="Tahoma" w:cs="Tahoma"/>
          <w:b/>
          <w:color w:val="000000"/>
          <w:sz w:val="22"/>
          <w:szCs w:val="22"/>
        </w:rPr>
        <w:t xml:space="preserve">Call the appropriate people. </w:t>
      </w:r>
      <w:r>
        <w:rPr>
          <w:rFonts w:ascii="Tahoma" w:hAnsi="Tahoma" w:cs="Tahoma"/>
          <w:color w:val="000000"/>
          <w:sz w:val="22"/>
          <w:szCs w:val="22"/>
        </w:rPr>
        <w:t>Call the police, your home, or office immediately.</w:t>
      </w:r>
    </w:p>
    <w:p w14:paraId="167A6632" w14:textId="1212C449" w:rsidR="000F7A4B" w:rsidRDefault="000F7A4B" w:rsidP="00CF0227">
      <w:pPr>
        <w:pStyle w:val="NormalWeb"/>
        <w:numPr>
          <w:ilvl w:val="0"/>
          <w:numId w:val="46"/>
        </w:numPr>
        <w:spacing w:before="0" w:beforeAutospacing="0" w:after="400" w:afterAutospacing="0"/>
        <w:ind w:left="450" w:hanging="446"/>
        <w:rPr>
          <w:rFonts w:ascii="Tahoma" w:hAnsi="Tahoma" w:cs="Tahoma"/>
          <w:color w:val="000000"/>
          <w:sz w:val="22"/>
          <w:szCs w:val="22"/>
        </w:rPr>
      </w:pPr>
      <w:r>
        <w:rPr>
          <w:rFonts w:ascii="Tahoma" w:hAnsi="Tahoma" w:cs="Tahoma"/>
          <w:b/>
          <w:color w:val="000000"/>
          <w:sz w:val="22"/>
          <w:szCs w:val="22"/>
        </w:rPr>
        <w:t xml:space="preserve">Make sure to report the accident. </w:t>
      </w:r>
      <w:r>
        <w:rPr>
          <w:rFonts w:ascii="Tahoma" w:hAnsi="Tahoma" w:cs="Tahoma"/>
          <w:color w:val="000000"/>
          <w:sz w:val="22"/>
          <w:szCs w:val="22"/>
        </w:rPr>
        <w:t>No matter who is responsible, every vehicular accident must be reported at once. It is a criminal offense to leave the scene of any accident before identifying yourself.</w:t>
      </w:r>
      <w:r w:rsidR="00CF0227">
        <w:rPr>
          <w:rFonts w:ascii="Tahoma" w:hAnsi="Tahoma" w:cs="Tahoma"/>
          <w:color w:val="000000"/>
          <w:sz w:val="22"/>
          <w:szCs w:val="22"/>
        </w:rPr>
        <w:br/>
      </w:r>
    </w:p>
    <w:p w14:paraId="5C7B5C3C" w14:textId="77777777" w:rsidR="000F7A4B" w:rsidRPr="00D906D8" w:rsidRDefault="000F7A4B" w:rsidP="00CF0227">
      <w:pPr>
        <w:pStyle w:val="NormalWeb"/>
        <w:numPr>
          <w:ilvl w:val="0"/>
          <w:numId w:val="46"/>
        </w:numPr>
        <w:spacing w:before="0" w:beforeAutospacing="0" w:after="400" w:afterAutospacing="0"/>
        <w:ind w:left="446" w:hanging="446"/>
        <w:rPr>
          <w:rFonts w:ascii="Tahoma" w:hAnsi="Tahoma" w:cs="Tahoma"/>
          <w:color w:val="000000"/>
          <w:sz w:val="22"/>
          <w:szCs w:val="22"/>
        </w:rPr>
      </w:pPr>
      <w:r>
        <w:rPr>
          <w:rFonts w:ascii="Tahoma" w:hAnsi="Tahoma" w:cs="Tahoma"/>
          <w:b/>
          <w:color w:val="000000"/>
          <w:sz w:val="22"/>
          <w:szCs w:val="22"/>
        </w:rPr>
        <w:lastRenderedPageBreak/>
        <w:t xml:space="preserve">Collect information. </w:t>
      </w:r>
      <w:r>
        <w:rPr>
          <w:rFonts w:ascii="Tahoma" w:hAnsi="Tahoma" w:cs="Tahoma"/>
          <w:color w:val="000000"/>
          <w:sz w:val="22"/>
          <w:szCs w:val="22"/>
        </w:rPr>
        <w:t>Get the license numbers of all vehicles involved and the names and addresses of all drivers and passengers. If there has been any property damage, get the name and address of the owner or owners. List the companies that insure the property and vehicles. Try to get the names and addresses of anyone at the scene, whether they actually saw the accident or not.</w:t>
      </w:r>
    </w:p>
    <w:p w14:paraId="038E3FAB" w14:textId="77777777" w:rsidR="000F7A4B" w:rsidRDefault="000F7A4B" w:rsidP="00CF0227">
      <w:pPr>
        <w:pStyle w:val="NormalWeb"/>
        <w:numPr>
          <w:ilvl w:val="0"/>
          <w:numId w:val="46"/>
        </w:numPr>
        <w:spacing w:before="0" w:beforeAutospacing="0" w:after="400" w:afterAutospacing="0"/>
        <w:ind w:left="446" w:hanging="446"/>
        <w:rPr>
          <w:rFonts w:ascii="Tahoma" w:hAnsi="Tahoma" w:cs="Tahoma"/>
          <w:color w:val="000000"/>
          <w:sz w:val="22"/>
          <w:szCs w:val="22"/>
        </w:rPr>
      </w:pPr>
      <w:r>
        <w:rPr>
          <w:rFonts w:ascii="Tahoma" w:hAnsi="Tahoma" w:cs="Tahoma"/>
          <w:b/>
          <w:color w:val="000000"/>
          <w:sz w:val="22"/>
          <w:szCs w:val="22"/>
        </w:rPr>
        <w:t xml:space="preserve">Do not argue or discuss fault. </w:t>
      </w:r>
      <w:r>
        <w:rPr>
          <w:rFonts w:ascii="Tahoma" w:hAnsi="Tahoma" w:cs="Tahoma"/>
          <w:color w:val="000000"/>
          <w:sz w:val="22"/>
          <w:szCs w:val="22"/>
        </w:rPr>
        <w:t>In the emotionally stressful situation of an accident, people are often unable to stay rational when discussing fault. Arguments will only be counterproductive and prevent you from getting the facts down on paper.</w:t>
      </w:r>
    </w:p>
    <w:p w14:paraId="032D3CBF" w14:textId="2AEB0F2A" w:rsidR="000F7A4B" w:rsidRDefault="000F7A4B" w:rsidP="00CF0227">
      <w:pPr>
        <w:pStyle w:val="NormalWeb"/>
        <w:numPr>
          <w:ilvl w:val="0"/>
          <w:numId w:val="46"/>
        </w:numPr>
        <w:spacing w:before="0" w:beforeAutospacing="0" w:after="400" w:afterAutospacing="0"/>
        <w:ind w:left="446" w:hanging="446"/>
        <w:rPr>
          <w:rFonts w:ascii="Tahoma" w:hAnsi="Tahoma" w:cs="Tahoma"/>
          <w:color w:val="000000"/>
          <w:sz w:val="22"/>
          <w:szCs w:val="22"/>
        </w:rPr>
      </w:pPr>
      <w:r>
        <w:rPr>
          <w:rFonts w:ascii="Tahoma" w:hAnsi="Tahoma" w:cs="Tahoma"/>
          <w:b/>
          <w:color w:val="000000"/>
          <w:sz w:val="22"/>
          <w:szCs w:val="22"/>
        </w:rPr>
        <w:t xml:space="preserve">Search for the owner. </w:t>
      </w:r>
      <w:r>
        <w:rPr>
          <w:rFonts w:ascii="Tahoma" w:hAnsi="Tahoma" w:cs="Tahoma"/>
          <w:color w:val="000000"/>
          <w:sz w:val="22"/>
          <w:szCs w:val="22"/>
        </w:rPr>
        <w:t>If the accident</w:t>
      </w:r>
      <w:r w:rsidR="00AA3802">
        <w:rPr>
          <w:rFonts w:ascii="Tahoma" w:hAnsi="Tahoma" w:cs="Tahoma"/>
          <w:color w:val="000000"/>
          <w:sz w:val="22"/>
          <w:szCs w:val="22"/>
        </w:rPr>
        <w:t xml:space="preserve"> involves an unattended vehicle</w:t>
      </w:r>
      <w:r>
        <w:rPr>
          <w:rFonts w:ascii="Tahoma" w:hAnsi="Tahoma" w:cs="Tahoma"/>
          <w:color w:val="000000"/>
          <w:sz w:val="22"/>
          <w:szCs w:val="22"/>
        </w:rPr>
        <w:t xml:space="preserve"> </w:t>
      </w:r>
      <w:r w:rsidR="00AA3802">
        <w:rPr>
          <w:rFonts w:ascii="Tahoma" w:hAnsi="Tahoma" w:cs="Tahoma"/>
          <w:color w:val="000000"/>
          <w:sz w:val="22"/>
          <w:szCs w:val="22"/>
        </w:rPr>
        <w:t>(</w:t>
      </w:r>
      <w:r>
        <w:rPr>
          <w:rFonts w:ascii="Tahoma" w:hAnsi="Tahoma" w:cs="Tahoma"/>
          <w:color w:val="000000"/>
          <w:sz w:val="22"/>
          <w:szCs w:val="22"/>
        </w:rPr>
        <w:t xml:space="preserve">such as a parked </w:t>
      </w:r>
      <w:r w:rsidR="001F0DC8" w:rsidRPr="001F0DC8">
        <w:rPr>
          <w:rFonts w:ascii="Tahoma" w:hAnsi="Tahoma" w:cs="Tahoma"/>
          <w:sz w:val="22"/>
          <w:szCs w:val="22"/>
        </w:rPr>
        <w:t>car</w:t>
      </w:r>
      <w:r>
        <w:rPr>
          <w:rFonts w:ascii="Tahoma" w:hAnsi="Tahoma" w:cs="Tahoma"/>
          <w:color w:val="000000"/>
          <w:sz w:val="22"/>
          <w:szCs w:val="22"/>
        </w:rPr>
        <w:t>), perform a reasonable search for its owner. If an owner cannot be found, leave a note in a conspicuous place so they can contact you. Inform the police and ask if they want you to remain at the scene.</w:t>
      </w:r>
    </w:p>
    <w:p w14:paraId="798012A5" w14:textId="77777777" w:rsidR="000F7A4B" w:rsidRDefault="000F7A4B" w:rsidP="00CF0227">
      <w:pPr>
        <w:pStyle w:val="NormalWeb"/>
        <w:numPr>
          <w:ilvl w:val="0"/>
          <w:numId w:val="46"/>
        </w:numPr>
        <w:spacing w:before="0" w:beforeAutospacing="0" w:after="400" w:afterAutospacing="0"/>
        <w:ind w:left="446" w:hanging="446"/>
        <w:rPr>
          <w:rFonts w:ascii="Tahoma" w:hAnsi="Tahoma" w:cs="Tahoma"/>
          <w:color w:val="000000"/>
          <w:sz w:val="22"/>
          <w:szCs w:val="22"/>
        </w:rPr>
      </w:pPr>
      <w:r>
        <w:rPr>
          <w:rFonts w:ascii="Tahoma" w:hAnsi="Tahoma" w:cs="Tahoma"/>
          <w:b/>
          <w:color w:val="000000"/>
          <w:sz w:val="22"/>
          <w:szCs w:val="22"/>
        </w:rPr>
        <w:t>Keep other people away.</w:t>
      </w:r>
      <w:r>
        <w:rPr>
          <w:rFonts w:ascii="Tahoma" w:hAnsi="Tahoma" w:cs="Tahoma"/>
          <w:color w:val="000000"/>
          <w:sz w:val="22"/>
          <w:szCs w:val="22"/>
        </w:rPr>
        <w:t xml:space="preserve"> If people gather around, help keep them away from the victims and accident scene so as not to destroy any of the evidence, e.g., skid marks or debris. Keep everyone away from spilled fuel or other materials.</w:t>
      </w:r>
    </w:p>
    <w:p w14:paraId="41584B0A" w14:textId="77777777" w:rsidR="000F7A4B" w:rsidRPr="0085115D" w:rsidRDefault="000F7A4B" w:rsidP="00CF0227">
      <w:pPr>
        <w:pStyle w:val="NormalWeb"/>
        <w:numPr>
          <w:ilvl w:val="0"/>
          <w:numId w:val="46"/>
        </w:numPr>
        <w:spacing w:before="0" w:beforeAutospacing="0" w:after="400" w:afterAutospacing="0"/>
        <w:ind w:left="446" w:hanging="446"/>
        <w:rPr>
          <w:rFonts w:ascii="Tahoma" w:hAnsi="Tahoma" w:cs="Tahoma"/>
          <w:sz w:val="22"/>
          <w:szCs w:val="22"/>
        </w:rPr>
      </w:pPr>
      <w:r>
        <w:rPr>
          <w:rFonts w:ascii="Tahoma" w:hAnsi="Tahoma" w:cs="Tahoma"/>
          <w:b/>
          <w:color w:val="000000"/>
          <w:sz w:val="22"/>
          <w:szCs w:val="22"/>
        </w:rPr>
        <w:t xml:space="preserve">Take pictures. </w:t>
      </w:r>
      <w:r w:rsidR="00D906D8" w:rsidRPr="0085115D">
        <w:rPr>
          <w:rFonts w:ascii="Tahoma" w:hAnsi="Tahoma" w:cs="Tahoma"/>
          <w:sz w:val="22"/>
          <w:szCs w:val="22"/>
        </w:rPr>
        <w:t xml:space="preserve">If you have a camera, take pictures from different angles, including the directions </w:t>
      </w:r>
      <w:r w:rsidR="00B55A3E" w:rsidRPr="0085115D">
        <w:rPr>
          <w:rFonts w:ascii="Tahoma" w:hAnsi="Tahoma" w:cs="Tahoma"/>
          <w:sz w:val="22"/>
          <w:szCs w:val="22"/>
        </w:rPr>
        <w:t>the vehicles came from</w:t>
      </w:r>
      <w:r w:rsidR="00D906D8" w:rsidRPr="0085115D">
        <w:rPr>
          <w:rFonts w:ascii="Tahoma" w:hAnsi="Tahoma" w:cs="Tahoma"/>
          <w:sz w:val="22"/>
          <w:szCs w:val="22"/>
        </w:rPr>
        <w:t>.</w:t>
      </w:r>
    </w:p>
    <w:p w14:paraId="73439C37" w14:textId="77777777" w:rsidR="00D906D8" w:rsidRDefault="00D906D8" w:rsidP="002C3350">
      <w:pPr>
        <w:pStyle w:val="NormalWeb"/>
        <w:numPr>
          <w:ilvl w:val="0"/>
          <w:numId w:val="46"/>
        </w:numPr>
        <w:spacing w:before="0" w:beforeAutospacing="0" w:after="220" w:afterAutospacing="0"/>
        <w:ind w:left="450" w:hanging="450"/>
        <w:rPr>
          <w:rFonts w:ascii="Tahoma" w:hAnsi="Tahoma" w:cs="Tahoma"/>
          <w:color w:val="000000"/>
          <w:sz w:val="22"/>
          <w:szCs w:val="22"/>
        </w:rPr>
      </w:pPr>
      <w:r>
        <w:rPr>
          <w:rFonts w:ascii="Tahoma" w:hAnsi="Tahoma" w:cs="Tahoma"/>
          <w:b/>
          <w:color w:val="000000"/>
          <w:sz w:val="22"/>
          <w:szCs w:val="22"/>
        </w:rPr>
        <w:t>Make a record.</w:t>
      </w:r>
      <w:r>
        <w:rPr>
          <w:rFonts w:ascii="Tahoma" w:hAnsi="Tahoma" w:cs="Tahoma"/>
          <w:color w:val="000000"/>
          <w:sz w:val="22"/>
          <w:szCs w:val="22"/>
        </w:rPr>
        <w:t xml:space="preserve"> As soon as time is available, write an account of the accident as it looked to you. Fill out all required incident investigation forms and insurance reports. Such reports may seem like a burden at the time, but your description can be the basis for preventing such accidents in the future.</w:t>
      </w:r>
    </w:p>
    <w:p w14:paraId="03CCE52B" w14:textId="77777777" w:rsidR="000F7A4B" w:rsidRDefault="00B55A3E" w:rsidP="002C3350">
      <w:pPr>
        <w:pStyle w:val="NormalWeb"/>
        <w:tabs>
          <w:tab w:val="left" w:pos="6720"/>
        </w:tabs>
        <w:spacing w:before="240" w:beforeAutospacing="0" w:after="0" w:afterAutospacing="0"/>
        <w:rPr>
          <w:rFonts w:ascii="Tahoma" w:hAnsi="Tahoma" w:cs="Tahoma"/>
          <w:color w:val="000000"/>
          <w:sz w:val="22"/>
          <w:szCs w:val="22"/>
        </w:rPr>
      </w:pPr>
      <w:r>
        <w:rPr>
          <w:rFonts w:ascii="Tahoma" w:hAnsi="Tahoma" w:cs="Tahoma"/>
          <w:color w:val="000000"/>
          <w:sz w:val="22"/>
          <w:szCs w:val="22"/>
        </w:rPr>
        <w:tab/>
      </w:r>
    </w:p>
    <w:p w14:paraId="66804769" w14:textId="77777777" w:rsidR="000F7A4B" w:rsidRDefault="000F7A4B" w:rsidP="002C3350">
      <w:pPr>
        <w:pStyle w:val="NormalWeb"/>
        <w:spacing w:before="240" w:beforeAutospacing="0" w:after="0" w:afterAutospacing="0"/>
        <w:rPr>
          <w:rFonts w:ascii="Tahoma" w:hAnsi="Tahoma" w:cs="Tahoma"/>
          <w:color w:val="000000"/>
          <w:sz w:val="22"/>
          <w:szCs w:val="22"/>
        </w:rPr>
      </w:pPr>
    </w:p>
    <w:p w14:paraId="6240681A" w14:textId="77777777" w:rsidR="000F7A4B" w:rsidRDefault="000F7A4B" w:rsidP="002C3350">
      <w:pPr>
        <w:pStyle w:val="NormalWeb"/>
        <w:spacing w:before="240" w:beforeAutospacing="0" w:after="0" w:afterAutospacing="0"/>
        <w:rPr>
          <w:rFonts w:ascii="Tahoma" w:hAnsi="Tahoma" w:cs="Tahoma"/>
          <w:color w:val="000000"/>
          <w:sz w:val="22"/>
          <w:szCs w:val="22"/>
        </w:rPr>
      </w:pPr>
    </w:p>
    <w:p w14:paraId="76663DBF" w14:textId="77777777" w:rsidR="00C96A6E" w:rsidRDefault="00C96A6E" w:rsidP="002C3350">
      <w:pPr>
        <w:pStyle w:val="NormalWeb"/>
        <w:spacing w:before="240" w:beforeAutospacing="0" w:after="0" w:afterAutospacing="0"/>
        <w:rPr>
          <w:rFonts w:ascii="Tahoma" w:hAnsi="Tahoma" w:cs="Tahoma"/>
          <w:color w:val="000000"/>
          <w:sz w:val="22"/>
          <w:szCs w:val="22"/>
        </w:rPr>
      </w:pPr>
    </w:p>
    <w:p w14:paraId="4B5BB8A1" w14:textId="77777777" w:rsidR="00C96A6E" w:rsidRDefault="00C96A6E" w:rsidP="002C3350">
      <w:pPr>
        <w:pStyle w:val="NormalWeb"/>
        <w:spacing w:before="240" w:beforeAutospacing="0" w:after="0" w:afterAutospacing="0"/>
        <w:rPr>
          <w:rFonts w:ascii="Tahoma" w:hAnsi="Tahoma" w:cs="Tahoma"/>
          <w:color w:val="000000"/>
          <w:sz w:val="22"/>
          <w:szCs w:val="22"/>
        </w:rPr>
      </w:pPr>
    </w:p>
    <w:p w14:paraId="18C6D63A" w14:textId="77777777" w:rsidR="00C96A6E" w:rsidRPr="009E059C" w:rsidRDefault="00C96A6E" w:rsidP="002C3350">
      <w:pPr>
        <w:pStyle w:val="NormalWeb"/>
        <w:spacing w:before="240" w:beforeAutospacing="0" w:after="0" w:afterAutospacing="0"/>
        <w:rPr>
          <w:rFonts w:ascii="Tahoma" w:hAnsi="Tahoma" w:cs="Tahoma"/>
          <w:color w:val="000000"/>
          <w:sz w:val="22"/>
          <w:szCs w:val="22"/>
        </w:rPr>
      </w:pPr>
    </w:p>
    <w:p w14:paraId="5BE688EE" w14:textId="77777777" w:rsidR="009E059C" w:rsidRDefault="009E059C" w:rsidP="002C3350">
      <w:pPr>
        <w:pStyle w:val="NormalWeb"/>
        <w:spacing w:before="240" w:beforeAutospacing="0" w:after="0" w:afterAutospacing="0"/>
        <w:rPr>
          <w:rFonts w:ascii="Tahoma" w:hAnsi="Tahoma" w:cs="Tahoma"/>
          <w:color w:val="000000"/>
          <w:sz w:val="22"/>
          <w:szCs w:val="22"/>
        </w:rPr>
      </w:pPr>
    </w:p>
    <w:p w14:paraId="62866681" w14:textId="77777777" w:rsidR="00C96A6E" w:rsidRDefault="00C96A6E" w:rsidP="002C3350">
      <w:pPr>
        <w:pStyle w:val="ColorfulList-Accent11"/>
        <w:spacing w:before="100" w:beforeAutospacing="1" w:after="120" w:line="240" w:lineRule="auto"/>
        <w:ind w:left="0"/>
        <w:contextualSpacing w:val="0"/>
        <w:rPr>
          <w:rFonts w:ascii="Tahoma" w:hAnsi="Tahoma" w:cs="Tahoma"/>
          <w:color w:val="000000"/>
        </w:rPr>
      </w:pPr>
    </w:p>
    <w:p w14:paraId="5F69A269" w14:textId="77777777" w:rsidR="00DF6871" w:rsidRPr="00066622" w:rsidRDefault="00D906D8" w:rsidP="002C3350">
      <w:pPr>
        <w:pStyle w:val="ColorfulList-Accent11"/>
        <w:spacing w:before="100" w:beforeAutospacing="1" w:after="120" w:line="240" w:lineRule="auto"/>
        <w:ind w:left="0"/>
        <w:contextualSpacing w:val="0"/>
        <w:rPr>
          <w:rFonts w:ascii="Tahoma" w:hAnsi="Tahoma" w:cs="Tahoma"/>
        </w:rPr>
      </w:pPr>
      <w:r>
        <w:rPr>
          <w:rFonts w:ascii="Tahoma" w:hAnsi="Tahoma" w:cs="Tahoma"/>
        </w:rPr>
        <w:lastRenderedPageBreak/>
        <w:t>Th</w:t>
      </w:r>
      <w:r w:rsidR="00DF6871" w:rsidRPr="00066622">
        <w:rPr>
          <w:rFonts w:ascii="Tahoma" w:hAnsi="Tahoma" w:cs="Tahoma"/>
        </w:rPr>
        <w:t>is form documents that the training specified above was presented to the listed participants. By signing below, each participant acknowledges receiving this training.</w:t>
      </w:r>
    </w:p>
    <w:p w14:paraId="72888F9A" w14:textId="77777777" w:rsidR="00DF6871" w:rsidRPr="00066622" w:rsidRDefault="00DF6871" w:rsidP="002C3350">
      <w:pPr>
        <w:tabs>
          <w:tab w:val="left" w:pos="1440"/>
          <w:tab w:val="left" w:pos="2160"/>
        </w:tabs>
        <w:spacing w:before="100" w:beforeAutospacing="1" w:after="100" w:afterAutospacing="1"/>
        <w:contextualSpacing/>
        <w:rPr>
          <w:rFonts w:ascii="Tahoma" w:hAnsi="Tahoma" w:cs="Tahoma"/>
          <w:sz w:val="22"/>
          <w:szCs w:val="22"/>
        </w:rPr>
      </w:pPr>
    </w:p>
    <w:p w14:paraId="7BF9F1A4" w14:textId="77777777" w:rsidR="00DF6871" w:rsidRPr="00066622" w:rsidRDefault="00DF6871" w:rsidP="002C3350">
      <w:pPr>
        <w:tabs>
          <w:tab w:val="left" w:pos="1440"/>
          <w:tab w:val="left" w:pos="2160"/>
        </w:tabs>
        <w:spacing w:before="100" w:beforeAutospacing="1" w:after="100" w:afterAutospacing="1"/>
        <w:contextualSpacing/>
        <w:rPr>
          <w:rFonts w:ascii="Tahoma" w:hAnsi="Tahoma" w:cs="Tahoma"/>
          <w:sz w:val="22"/>
          <w:szCs w:val="22"/>
        </w:rPr>
      </w:pPr>
    </w:p>
    <w:p w14:paraId="3EB81398" w14:textId="77777777" w:rsidR="00315F40" w:rsidRPr="00466706" w:rsidRDefault="00315F40" w:rsidP="002C335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36D4812A" w14:textId="77777777" w:rsidR="00315F40" w:rsidRPr="00EB21F7" w:rsidRDefault="00315F40" w:rsidP="002C335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116C0506" w14:textId="77777777" w:rsidR="00DF6871" w:rsidRPr="00066622" w:rsidRDefault="00315F40" w:rsidP="002C335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780965B5" w14:textId="77777777" w:rsidR="00315F40" w:rsidRDefault="00315F40" w:rsidP="002C3350">
      <w:pPr>
        <w:tabs>
          <w:tab w:val="left" w:pos="1440"/>
          <w:tab w:val="left" w:pos="2160"/>
        </w:tabs>
        <w:spacing w:before="100" w:beforeAutospacing="1" w:after="100" w:afterAutospacing="1"/>
        <w:contextualSpacing/>
        <w:rPr>
          <w:rFonts w:ascii="Tahoma" w:hAnsi="Tahoma" w:cs="Tahoma"/>
          <w:b/>
          <w:sz w:val="22"/>
          <w:szCs w:val="22"/>
        </w:rPr>
      </w:pPr>
    </w:p>
    <w:p w14:paraId="1B8FC93E" w14:textId="77777777" w:rsidR="00DF6871" w:rsidRDefault="00DF6871" w:rsidP="002C3350">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14:paraId="762805FE" w14:textId="77777777" w:rsidR="00080B9E" w:rsidRDefault="00080B9E" w:rsidP="002C3350">
      <w:pPr>
        <w:tabs>
          <w:tab w:val="left" w:pos="1440"/>
          <w:tab w:val="left" w:pos="2160"/>
        </w:tabs>
        <w:spacing w:before="100" w:beforeAutospacing="1" w:after="100" w:afterAutospacing="1"/>
        <w:contextualSpacing/>
        <w:rPr>
          <w:rFonts w:ascii="Tahoma" w:hAnsi="Tahoma" w:cs="Tahoma"/>
          <w:sz w:val="22"/>
          <w:szCs w:val="22"/>
        </w:rPr>
      </w:pPr>
    </w:p>
    <w:p w14:paraId="787AE37F" w14:textId="77777777" w:rsidR="008272DA" w:rsidRDefault="0045764A" w:rsidP="002C3350">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D7673A7" w14:textId="77777777" w:rsidR="008272DA" w:rsidRDefault="008272DA" w:rsidP="002C3350">
      <w:pPr>
        <w:rPr>
          <w:rFonts w:ascii="Tahoma" w:hAnsi="Tahoma" w:cs="Tahoma"/>
          <w:sz w:val="22"/>
          <w:szCs w:val="22"/>
          <w:u w:val="single"/>
        </w:rPr>
      </w:pPr>
      <w:r>
        <w:rPr>
          <w:rFonts w:ascii="Tahoma" w:hAnsi="Tahoma" w:cs="Tahoma"/>
          <w:sz w:val="22"/>
          <w:szCs w:val="22"/>
          <w:u w:val="single"/>
        </w:rPr>
        <w:t xml:space="preserve">   </w:t>
      </w:r>
    </w:p>
    <w:p w14:paraId="643F9286" w14:textId="77777777" w:rsidR="008272DA" w:rsidRDefault="008272DA" w:rsidP="002C335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5E51C1B" w14:textId="77777777" w:rsidR="008272DA" w:rsidRDefault="008272DA" w:rsidP="002C3350">
      <w:pPr>
        <w:rPr>
          <w:rFonts w:ascii="Tahoma" w:hAnsi="Tahoma" w:cs="Tahoma"/>
          <w:sz w:val="22"/>
          <w:szCs w:val="22"/>
          <w:u w:val="single"/>
        </w:rPr>
      </w:pPr>
    </w:p>
    <w:p w14:paraId="71743A8E" w14:textId="77777777" w:rsidR="008272DA" w:rsidRDefault="008272DA" w:rsidP="002C335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2F75871" w14:textId="77777777" w:rsidR="008272DA" w:rsidRDefault="008272DA" w:rsidP="002C3350">
      <w:pPr>
        <w:rPr>
          <w:rFonts w:ascii="Tahoma" w:hAnsi="Tahoma" w:cs="Tahoma"/>
          <w:sz w:val="22"/>
          <w:szCs w:val="22"/>
          <w:u w:val="single"/>
        </w:rPr>
      </w:pPr>
    </w:p>
    <w:p w14:paraId="3608AE75" w14:textId="77777777" w:rsidR="008272DA" w:rsidRDefault="008272DA" w:rsidP="002C335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6199C51" w14:textId="77777777" w:rsidR="008272DA" w:rsidRDefault="008272DA" w:rsidP="002C3350">
      <w:pPr>
        <w:rPr>
          <w:rFonts w:ascii="Tahoma" w:hAnsi="Tahoma" w:cs="Tahoma"/>
          <w:sz w:val="22"/>
          <w:szCs w:val="22"/>
          <w:u w:val="single"/>
        </w:rPr>
      </w:pPr>
    </w:p>
    <w:p w14:paraId="1F8E92CA" w14:textId="77777777" w:rsidR="008272DA" w:rsidRDefault="008272DA" w:rsidP="002C335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BA20E2C" w14:textId="77777777" w:rsidR="008272DA" w:rsidRDefault="008272DA" w:rsidP="002C3350">
      <w:pPr>
        <w:rPr>
          <w:rFonts w:ascii="Tahoma" w:hAnsi="Tahoma" w:cs="Tahoma"/>
          <w:sz w:val="22"/>
          <w:szCs w:val="22"/>
          <w:u w:val="single"/>
        </w:rPr>
      </w:pPr>
    </w:p>
    <w:p w14:paraId="53069011" w14:textId="77777777" w:rsidR="008272DA" w:rsidRDefault="008272DA" w:rsidP="002C335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DD1AD19" w14:textId="77777777" w:rsidR="008272DA" w:rsidRDefault="008272DA" w:rsidP="002C3350">
      <w:pPr>
        <w:rPr>
          <w:rFonts w:ascii="Tahoma" w:hAnsi="Tahoma" w:cs="Tahoma"/>
          <w:sz w:val="22"/>
          <w:szCs w:val="22"/>
          <w:u w:val="single"/>
        </w:rPr>
      </w:pPr>
    </w:p>
    <w:p w14:paraId="2FEA7884" w14:textId="77777777" w:rsidR="008272DA" w:rsidRDefault="008272DA" w:rsidP="002C335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11E3106" w14:textId="77777777" w:rsidR="008272DA" w:rsidRDefault="008272DA" w:rsidP="002C3350">
      <w:pPr>
        <w:rPr>
          <w:rFonts w:ascii="Tahoma" w:hAnsi="Tahoma" w:cs="Tahoma"/>
          <w:sz w:val="22"/>
          <w:szCs w:val="22"/>
          <w:u w:val="single"/>
        </w:rPr>
      </w:pPr>
    </w:p>
    <w:p w14:paraId="0E4BA18D" w14:textId="77777777" w:rsidR="008272DA" w:rsidRDefault="008272DA" w:rsidP="002C335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681670F" w14:textId="77777777" w:rsidR="008272DA" w:rsidRDefault="008272DA" w:rsidP="002C3350">
      <w:pPr>
        <w:rPr>
          <w:rFonts w:ascii="Tahoma" w:hAnsi="Tahoma" w:cs="Tahoma"/>
          <w:sz w:val="22"/>
          <w:szCs w:val="22"/>
          <w:u w:val="single"/>
        </w:rPr>
      </w:pPr>
    </w:p>
    <w:p w14:paraId="2D5B4CD8" w14:textId="77777777" w:rsidR="008272DA" w:rsidRDefault="008272DA" w:rsidP="002C335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29FBC42" w14:textId="77777777" w:rsidR="008272DA" w:rsidRDefault="008272DA" w:rsidP="002C3350">
      <w:pPr>
        <w:rPr>
          <w:rFonts w:ascii="Tahoma" w:hAnsi="Tahoma" w:cs="Tahoma"/>
          <w:sz w:val="22"/>
          <w:szCs w:val="22"/>
          <w:u w:val="single"/>
        </w:rPr>
      </w:pPr>
    </w:p>
    <w:p w14:paraId="6505F5E2" w14:textId="77777777" w:rsidR="008272DA" w:rsidRDefault="008272DA" w:rsidP="002C335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0B6CB00" w14:textId="77777777" w:rsidR="008272DA" w:rsidRDefault="008272DA" w:rsidP="002C3350">
      <w:pPr>
        <w:rPr>
          <w:rFonts w:ascii="Tahoma" w:hAnsi="Tahoma" w:cs="Tahoma"/>
          <w:sz w:val="22"/>
          <w:szCs w:val="22"/>
          <w:u w:val="single"/>
        </w:rPr>
      </w:pPr>
    </w:p>
    <w:p w14:paraId="6F96880D" w14:textId="77777777" w:rsidR="008272DA" w:rsidRDefault="008272DA" w:rsidP="002C335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CEE5EBE" w14:textId="77777777" w:rsidR="008272DA" w:rsidRDefault="008272DA" w:rsidP="002C3350">
      <w:pPr>
        <w:rPr>
          <w:rFonts w:ascii="Tahoma" w:hAnsi="Tahoma" w:cs="Tahoma"/>
          <w:sz w:val="22"/>
          <w:szCs w:val="22"/>
          <w:u w:val="single"/>
        </w:rPr>
      </w:pPr>
    </w:p>
    <w:p w14:paraId="5FB5A152" w14:textId="77777777" w:rsidR="008272DA" w:rsidRDefault="008272DA" w:rsidP="002C335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5FAC232" w14:textId="77777777" w:rsidR="008272DA" w:rsidRDefault="008272DA" w:rsidP="002C3350">
      <w:pPr>
        <w:rPr>
          <w:rFonts w:ascii="Tahoma" w:hAnsi="Tahoma" w:cs="Tahoma"/>
          <w:sz w:val="22"/>
          <w:szCs w:val="22"/>
          <w:u w:val="single"/>
        </w:rPr>
      </w:pPr>
    </w:p>
    <w:p w14:paraId="0FF8D83A" w14:textId="77777777" w:rsidR="008272DA" w:rsidRDefault="008272DA" w:rsidP="002C335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88BD74D" w14:textId="77777777" w:rsidR="008272DA" w:rsidRDefault="008272DA" w:rsidP="002C3350">
      <w:pPr>
        <w:rPr>
          <w:rFonts w:ascii="Tahoma" w:hAnsi="Tahoma" w:cs="Tahoma"/>
          <w:sz w:val="22"/>
          <w:szCs w:val="22"/>
          <w:u w:val="single"/>
        </w:rPr>
      </w:pPr>
    </w:p>
    <w:p w14:paraId="07CF8196" w14:textId="77777777" w:rsidR="008272DA" w:rsidRDefault="008272DA" w:rsidP="002C335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EAB1E73" w14:textId="77777777" w:rsidR="008272DA" w:rsidRDefault="008272DA" w:rsidP="002C3350">
      <w:pPr>
        <w:rPr>
          <w:rFonts w:ascii="Tahoma" w:hAnsi="Tahoma" w:cs="Tahoma"/>
          <w:sz w:val="22"/>
          <w:szCs w:val="22"/>
          <w:u w:val="single"/>
        </w:rPr>
      </w:pPr>
    </w:p>
    <w:p w14:paraId="45BBFC24" w14:textId="77777777" w:rsidR="008272DA" w:rsidRDefault="008272DA" w:rsidP="002C335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7C4CD2A" w14:textId="77777777" w:rsidR="008272DA" w:rsidRDefault="008272DA" w:rsidP="002C3350">
      <w:pPr>
        <w:rPr>
          <w:rFonts w:ascii="Tahoma" w:hAnsi="Tahoma" w:cs="Tahoma"/>
          <w:sz w:val="22"/>
          <w:szCs w:val="22"/>
          <w:u w:val="single"/>
        </w:rPr>
      </w:pPr>
    </w:p>
    <w:p w14:paraId="33FFA72A" w14:textId="77777777" w:rsidR="008272DA" w:rsidRDefault="008272DA" w:rsidP="002C335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1BCC71A" w14:textId="14687D6C" w:rsidR="0045764A" w:rsidRPr="0045764A" w:rsidRDefault="0045764A" w:rsidP="002C3350">
      <w:pPr>
        <w:jc w:val="both"/>
        <w:rPr>
          <w:sz w:val="17"/>
          <w:szCs w:val="17"/>
        </w:rPr>
      </w:pPr>
      <w:r>
        <w:rPr>
          <w:rFonts w:ascii="Tahoma" w:hAnsi="Tahoma" w:cs="Tahoma"/>
          <w:sz w:val="22"/>
          <w:szCs w:val="22"/>
        </w:rPr>
        <w:br/>
      </w:r>
      <w:bookmarkStart w:id="0" w:name="_GoBack"/>
      <w:bookmarkEnd w:id="0"/>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D3F01" w14:textId="77777777" w:rsidR="00DF1383" w:rsidRDefault="00DF1383">
      <w:r>
        <w:separator/>
      </w:r>
    </w:p>
  </w:endnote>
  <w:endnote w:type="continuationSeparator" w:id="0">
    <w:p w14:paraId="462936BD" w14:textId="77777777" w:rsidR="00DF1383" w:rsidRDefault="00DF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37E393D0" w14:textId="41D16EC7"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C74009">
          <w:rPr>
            <w:rFonts w:ascii="Tahoma" w:hAnsi="Tahoma" w:cs="Tahoma"/>
            <w:noProof/>
            <w:sz w:val="18"/>
            <w:szCs w:val="18"/>
          </w:rPr>
          <w:t>3</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DFA17" w14:textId="77777777" w:rsidR="00DF1383" w:rsidRDefault="00DF1383">
      <w:r>
        <w:separator/>
      </w:r>
    </w:p>
  </w:footnote>
  <w:footnote w:type="continuationSeparator" w:id="0">
    <w:p w14:paraId="77CF7829" w14:textId="77777777" w:rsidR="00DF1383" w:rsidRDefault="00DF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69A97" w14:textId="77777777" w:rsidR="00FF6E4F" w:rsidRDefault="00C74009">
    <w:pPr>
      <w:pStyle w:val="Header"/>
    </w:pPr>
    <w:r>
      <w:rPr>
        <w:noProof/>
      </w:rPr>
      <w:pict w14:anchorId="6FF79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7F32" w14:textId="77777777" w:rsidR="00B968EA" w:rsidRPr="000D0B76" w:rsidRDefault="00B968EA" w:rsidP="00C47C08">
    <w:pPr>
      <w:rPr>
        <w:rFonts w:ascii="Tahoma" w:hAnsi="Tahoma" w:cs="Tahoma"/>
        <w:sz w:val="24"/>
        <w:szCs w:val="24"/>
      </w:rPr>
    </w:pPr>
  </w:p>
  <w:p w14:paraId="0DB06BDF" w14:textId="77777777" w:rsidR="00B968EA" w:rsidRDefault="00B968EA" w:rsidP="00C47C08">
    <w:pPr>
      <w:rPr>
        <w:rFonts w:ascii="Tahoma" w:hAnsi="Tahoma" w:cs="Tahoma"/>
        <w:sz w:val="24"/>
        <w:szCs w:val="24"/>
      </w:rPr>
    </w:pPr>
  </w:p>
  <w:p w14:paraId="44270129"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0C9C30FB" w14:textId="77777777" w:rsidTr="00D136D5">
      <w:trPr>
        <w:trHeight w:val="422"/>
      </w:trPr>
      <w:tc>
        <w:tcPr>
          <w:tcW w:w="7024" w:type="dxa"/>
          <w:tcBorders>
            <w:top w:val="nil"/>
            <w:left w:val="nil"/>
            <w:bottom w:val="single" w:sz="4" w:space="0" w:color="auto"/>
            <w:right w:val="nil"/>
          </w:tcBorders>
          <w:shd w:val="clear" w:color="auto" w:fill="auto"/>
        </w:tcPr>
        <w:p w14:paraId="27644FBF" w14:textId="77777777" w:rsidR="00B968EA" w:rsidRPr="001B1D0E" w:rsidRDefault="00B9295B" w:rsidP="000472BB">
          <w:pPr>
            <w:pStyle w:val="NormalWeb"/>
            <w:spacing w:before="0" w:beforeAutospacing="0" w:after="0" w:afterAutospacing="0"/>
            <w:ind w:right="720"/>
            <w:rPr>
              <w:rFonts w:ascii="Tahoma" w:hAnsi="Tahoma" w:cs="Tahoma"/>
              <w:sz w:val="22"/>
              <w:szCs w:val="22"/>
            </w:rPr>
          </w:pPr>
          <w:r>
            <w:rPr>
              <w:rFonts w:ascii="Tahoma" w:hAnsi="Tahoma" w:cs="Tahoma"/>
              <w:sz w:val="22"/>
              <w:szCs w:val="22"/>
            </w:rPr>
            <w:t>Driver Safety</w:t>
          </w:r>
        </w:p>
      </w:tc>
      <w:tc>
        <w:tcPr>
          <w:tcW w:w="3866" w:type="dxa"/>
          <w:tcBorders>
            <w:top w:val="nil"/>
            <w:left w:val="nil"/>
            <w:bottom w:val="single" w:sz="4" w:space="0" w:color="auto"/>
            <w:right w:val="nil"/>
          </w:tcBorders>
          <w:shd w:val="clear" w:color="auto" w:fill="auto"/>
        </w:tcPr>
        <w:p w14:paraId="4E5421A9" w14:textId="77777777"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sidRPr="001B1D0E">
            <w:rPr>
              <w:rFonts w:ascii="Tahoma" w:hAnsi="Tahoma" w:cs="Tahoma"/>
              <w:sz w:val="22"/>
              <w:szCs w:val="22"/>
            </w:rPr>
            <w:t>Training Short</w:t>
          </w:r>
        </w:p>
      </w:tc>
    </w:tr>
    <w:tr w:rsidR="00B968EA" w:rsidRPr="001B1D0E" w14:paraId="5E812105" w14:textId="77777777" w:rsidTr="00D136D5">
      <w:tc>
        <w:tcPr>
          <w:tcW w:w="7024" w:type="dxa"/>
          <w:tcBorders>
            <w:top w:val="single" w:sz="4" w:space="0" w:color="auto"/>
            <w:left w:val="nil"/>
            <w:bottom w:val="nil"/>
            <w:right w:val="nil"/>
          </w:tcBorders>
          <w:shd w:val="clear" w:color="auto" w:fill="auto"/>
        </w:tcPr>
        <w:p w14:paraId="5F0FC5D4" w14:textId="77777777" w:rsidR="00E21E8F" w:rsidRPr="000D0B76" w:rsidRDefault="009E059C" w:rsidP="00B968EA">
          <w:pPr>
            <w:pStyle w:val="NormalWeb"/>
            <w:spacing w:before="120" w:beforeAutospacing="0" w:afterAutospacing="0"/>
            <w:ind w:right="720"/>
            <w:rPr>
              <w:rFonts w:ascii="Tahoma" w:hAnsi="Tahoma" w:cs="Tahoma"/>
              <w:b/>
              <w:color w:val="DA5500"/>
              <w:sz w:val="40"/>
              <w:szCs w:val="40"/>
            </w:rPr>
          </w:pPr>
          <w:r>
            <w:rPr>
              <w:rFonts w:ascii="Tahoma" w:hAnsi="Tahoma" w:cs="Tahoma"/>
              <w:b/>
              <w:color w:val="DA5500"/>
              <w:sz w:val="40"/>
              <w:szCs w:val="40"/>
            </w:rPr>
            <w:t>Accident Response</w:t>
          </w:r>
        </w:p>
      </w:tc>
      <w:tc>
        <w:tcPr>
          <w:tcW w:w="3866" w:type="dxa"/>
          <w:tcBorders>
            <w:top w:val="single" w:sz="4" w:space="0" w:color="auto"/>
            <w:left w:val="nil"/>
            <w:bottom w:val="nil"/>
            <w:right w:val="nil"/>
          </w:tcBorders>
          <w:shd w:val="clear" w:color="auto" w:fill="auto"/>
        </w:tcPr>
        <w:p w14:paraId="7B253C24" w14:textId="77777777" w:rsidR="00B968EA" w:rsidRPr="001B1D0E" w:rsidRDefault="00B968EA" w:rsidP="00B968EA">
          <w:pPr>
            <w:pStyle w:val="NormalWeb"/>
            <w:spacing w:before="0" w:beforeAutospacing="0" w:after="400" w:afterAutospacing="0"/>
            <w:ind w:right="720"/>
            <w:rPr>
              <w:rFonts w:ascii="Tahoma" w:hAnsi="Tahoma" w:cs="Tahoma"/>
              <w:color w:val="DA5500"/>
              <w:sz w:val="28"/>
              <w:szCs w:val="28"/>
            </w:rPr>
          </w:pPr>
        </w:p>
      </w:tc>
    </w:tr>
  </w:tbl>
  <w:p w14:paraId="1ADCA50B" w14:textId="77777777"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14:paraId="1DB463E0"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FC93" w14:textId="77777777" w:rsidR="00FF6E4F" w:rsidRDefault="00C74009">
    <w:pPr>
      <w:pStyle w:val="Header"/>
    </w:pPr>
    <w:r>
      <w:rPr>
        <w:noProof/>
      </w:rPr>
      <w:pict w14:anchorId="0958F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0B04549D"/>
    <w:multiLevelType w:val="singleLevel"/>
    <w:tmpl w:val="AA6CA5FC"/>
    <w:lvl w:ilvl="0">
      <w:start w:val="1"/>
      <w:numFmt w:val="bullet"/>
      <w:lvlText w:val="-"/>
      <w:lvlJc w:val="left"/>
      <w:pPr>
        <w:ind w:left="720" w:hanging="360"/>
      </w:pPr>
      <w:rPr>
        <w:rFonts w:ascii="Courier New" w:hAnsi="Courier New" w:hint="default"/>
      </w:rPr>
    </w:lvl>
  </w:abstractNum>
  <w:abstractNum w:abstractNumId="8"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3"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7"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9"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6A27F2"/>
    <w:multiLevelType w:val="hybridMultilevel"/>
    <w:tmpl w:val="2C02A80A"/>
    <w:lvl w:ilvl="0" w:tplc="C65C3FC0">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1907DC"/>
    <w:multiLevelType w:val="hybridMultilevel"/>
    <w:tmpl w:val="505C5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00B31"/>
    <w:multiLevelType w:val="hybridMultilevel"/>
    <w:tmpl w:val="F120D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DF0882"/>
    <w:multiLevelType w:val="hybridMultilevel"/>
    <w:tmpl w:val="1C3C9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853FAD"/>
    <w:multiLevelType w:val="hybridMultilevel"/>
    <w:tmpl w:val="0CCE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804EB4"/>
    <w:multiLevelType w:val="hybridMultilevel"/>
    <w:tmpl w:val="3C5E6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559CC"/>
    <w:multiLevelType w:val="hybridMultilevel"/>
    <w:tmpl w:val="519E7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19"/>
  </w:num>
  <w:num w:numId="3">
    <w:abstractNumId w:val="46"/>
  </w:num>
  <w:num w:numId="4">
    <w:abstractNumId w:val="26"/>
  </w:num>
  <w:num w:numId="5">
    <w:abstractNumId w:val="27"/>
  </w:num>
  <w:num w:numId="6">
    <w:abstractNumId w:val="29"/>
  </w:num>
  <w:num w:numId="7">
    <w:abstractNumId w:val="16"/>
  </w:num>
  <w:num w:numId="8">
    <w:abstractNumId w:val="21"/>
  </w:num>
  <w:num w:numId="9">
    <w:abstractNumId w:val="17"/>
  </w:num>
  <w:num w:numId="10">
    <w:abstractNumId w:val="45"/>
  </w:num>
  <w:num w:numId="11">
    <w:abstractNumId w:val="4"/>
  </w:num>
  <w:num w:numId="12">
    <w:abstractNumId w:val="5"/>
  </w:num>
  <w:num w:numId="13">
    <w:abstractNumId w:val="2"/>
  </w:num>
  <w:num w:numId="14">
    <w:abstractNumId w:val="1"/>
  </w:num>
  <w:num w:numId="15">
    <w:abstractNumId w:val="43"/>
  </w:num>
  <w:num w:numId="16">
    <w:abstractNumId w:val="15"/>
  </w:num>
  <w:num w:numId="17">
    <w:abstractNumId w:val="40"/>
  </w:num>
  <w:num w:numId="18">
    <w:abstractNumId w:val="33"/>
  </w:num>
  <w:num w:numId="19">
    <w:abstractNumId w:val="25"/>
  </w:num>
  <w:num w:numId="20">
    <w:abstractNumId w:val="11"/>
  </w:num>
  <w:num w:numId="21">
    <w:abstractNumId w:val="14"/>
  </w:num>
  <w:num w:numId="22">
    <w:abstractNumId w:val="6"/>
  </w:num>
  <w:num w:numId="23">
    <w:abstractNumId w:val="24"/>
  </w:num>
  <w:num w:numId="24">
    <w:abstractNumId w:val="41"/>
  </w:num>
  <w:num w:numId="25">
    <w:abstractNumId w:val="13"/>
  </w:num>
  <w:num w:numId="26">
    <w:abstractNumId w:val="9"/>
  </w:num>
  <w:num w:numId="27">
    <w:abstractNumId w:val="37"/>
  </w:num>
  <w:num w:numId="28">
    <w:abstractNumId w:val="10"/>
  </w:num>
  <w:num w:numId="29">
    <w:abstractNumId w:val="39"/>
  </w:num>
  <w:num w:numId="30">
    <w:abstractNumId w:val="18"/>
  </w:num>
  <w:num w:numId="31">
    <w:abstractNumId w:val="42"/>
  </w:num>
  <w:num w:numId="32">
    <w:abstractNumId w:val="38"/>
  </w:num>
  <w:num w:numId="33">
    <w:abstractNumId w:val="8"/>
  </w:num>
  <w:num w:numId="34">
    <w:abstractNumId w:val="12"/>
  </w:num>
  <w:num w:numId="35">
    <w:abstractNumId w:val="3"/>
  </w:num>
  <w:num w:numId="36">
    <w:abstractNumId w:val="44"/>
  </w:num>
  <w:num w:numId="37">
    <w:abstractNumId w:val="0"/>
  </w:num>
  <w:num w:numId="38">
    <w:abstractNumId w:val="22"/>
  </w:num>
  <w:num w:numId="39">
    <w:abstractNumId w:val="35"/>
  </w:num>
  <w:num w:numId="40">
    <w:abstractNumId w:val="7"/>
  </w:num>
  <w:num w:numId="41">
    <w:abstractNumId w:val="32"/>
  </w:num>
  <w:num w:numId="42">
    <w:abstractNumId w:val="31"/>
  </w:num>
  <w:num w:numId="43">
    <w:abstractNumId w:val="28"/>
  </w:num>
  <w:num w:numId="44">
    <w:abstractNumId w:val="23"/>
  </w:num>
  <w:num w:numId="45">
    <w:abstractNumId w:val="30"/>
  </w:num>
  <w:num w:numId="46">
    <w:abstractNumId w:val="3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472BB"/>
    <w:rsid w:val="00050535"/>
    <w:rsid w:val="00066622"/>
    <w:rsid w:val="00080B9E"/>
    <w:rsid w:val="00095B22"/>
    <w:rsid w:val="000A5F39"/>
    <w:rsid w:val="000B2B03"/>
    <w:rsid w:val="000B595F"/>
    <w:rsid w:val="000B7CC5"/>
    <w:rsid w:val="000C63D7"/>
    <w:rsid w:val="000C6488"/>
    <w:rsid w:val="000E3BD9"/>
    <w:rsid w:val="000E7612"/>
    <w:rsid w:val="000F7A4B"/>
    <w:rsid w:val="000F7B87"/>
    <w:rsid w:val="00101E99"/>
    <w:rsid w:val="00125460"/>
    <w:rsid w:val="00125AD2"/>
    <w:rsid w:val="00134016"/>
    <w:rsid w:val="001379AB"/>
    <w:rsid w:val="00170124"/>
    <w:rsid w:val="00172A75"/>
    <w:rsid w:val="00177A03"/>
    <w:rsid w:val="001845A7"/>
    <w:rsid w:val="001B4FB3"/>
    <w:rsid w:val="001E33B7"/>
    <w:rsid w:val="001E6998"/>
    <w:rsid w:val="001F0DC8"/>
    <w:rsid w:val="001F2C02"/>
    <w:rsid w:val="00206FD9"/>
    <w:rsid w:val="00210561"/>
    <w:rsid w:val="00226854"/>
    <w:rsid w:val="002537E9"/>
    <w:rsid w:val="00262898"/>
    <w:rsid w:val="00265299"/>
    <w:rsid w:val="00272B52"/>
    <w:rsid w:val="00280478"/>
    <w:rsid w:val="0028530C"/>
    <w:rsid w:val="002C0256"/>
    <w:rsid w:val="002C3350"/>
    <w:rsid w:val="002D6590"/>
    <w:rsid w:val="002E66D9"/>
    <w:rsid w:val="00315F40"/>
    <w:rsid w:val="00322552"/>
    <w:rsid w:val="00330324"/>
    <w:rsid w:val="00335DE1"/>
    <w:rsid w:val="003365CF"/>
    <w:rsid w:val="00350477"/>
    <w:rsid w:val="003715CC"/>
    <w:rsid w:val="003A477C"/>
    <w:rsid w:val="003B3965"/>
    <w:rsid w:val="003B49F1"/>
    <w:rsid w:val="003B4D4A"/>
    <w:rsid w:val="003B6584"/>
    <w:rsid w:val="003C6631"/>
    <w:rsid w:val="003C727A"/>
    <w:rsid w:val="004115E5"/>
    <w:rsid w:val="00427296"/>
    <w:rsid w:val="00444465"/>
    <w:rsid w:val="00444BFC"/>
    <w:rsid w:val="00450B9E"/>
    <w:rsid w:val="0045764A"/>
    <w:rsid w:val="004603B0"/>
    <w:rsid w:val="00462E03"/>
    <w:rsid w:val="00463739"/>
    <w:rsid w:val="00470F16"/>
    <w:rsid w:val="00471858"/>
    <w:rsid w:val="004822A7"/>
    <w:rsid w:val="00484B70"/>
    <w:rsid w:val="0049004F"/>
    <w:rsid w:val="004A0360"/>
    <w:rsid w:val="004A1D37"/>
    <w:rsid w:val="004B10C5"/>
    <w:rsid w:val="004B246A"/>
    <w:rsid w:val="004B68BD"/>
    <w:rsid w:val="004B7878"/>
    <w:rsid w:val="004B7EBB"/>
    <w:rsid w:val="004D122E"/>
    <w:rsid w:val="004D33CC"/>
    <w:rsid w:val="004D5977"/>
    <w:rsid w:val="004E1B27"/>
    <w:rsid w:val="004F303E"/>
    <w:rsid w:val="004F312B"/>
    <w:rsid w:val="00512604"/>
    <w:rsid w:val="00512A26"/>
    <w:rsid w:val="005271CD"/>
    <w:rsid w:val="0052722C"/>
    <w:rsid w:val="005330C2"/>
    <w:rsid w:val="005405B2"/>
    <w:rsid w:val="005667BF"/>
    <w:rsid w:val="00574EBB"/>
    <w:rsid w:val="005A00E0"/>
    <w:rsid w:val="005C64E0"/>
    <w:rsid w:val="005E0F0D"/>
    <w:rsid w:val="005E57EA"/>
    <w:rsid w:val="005F6B61"/>
    <w:rsid w:val="0060244B"/>
    <w:rsid w:val="00633E48"/>
    <w:rsid w:val="0063646A"/>
    <w:rsid w:val="006427F6"/>
    <w:rsid w:val="0064532E"/>
    <w:rsid w:val="0065122E"/>
    <w:rsid w:val="00661A2C"/>
    <w:rsid w:val="00670A6F"/>
    <w:rsid w:val="006778D4"/>
    <w:rsid w:val="00681266"/>
    <w:rsid w:val="00681B1F"/>
    <w:rsid w:val="006A55E8"/>
    <w:rsid w:val="006D450A"/>
    <w:rsid w:val="006E3AA5"/>
    <w:rsid w:val="006F2EFC"/>
    <w:rsid w:val="006F3944"/>
    <w:rsid w:val="006F39C1"/>
    <w:rsid w:val="006F5957"/>
    <w:rsid w:val="007053A6"/>
    <w:rsid w:val="00706C27"/>
    <w:rsid w:val="007123FF"/>
    <w:rsid w:val="007124C3"/>
    <w:rsid w:val="0071343F"/>
    <w:rsid w:val="00713E7B"/>
    <w:rsid w:val="00717C34"/>
    <w:rsid w:val="00721B18"/>
    <w:rsid w:val="0072438B"/>
    <w:rsid w:val="0073622D"/>
    <w:rsid w:val="00745815"/>
    <w:rsid w:val="007471ED"/>
    <w:rsid w:val="0075361E"/>
    <w:rsid w:val="007557B4"/>
    <w:rsid w:val="00755B01"/>
    <w:rsid w:val="00756B2D"/>
    <w:rsid w:val="00783265"/>
    <w:rsid w:val="00786B93"/>
    <w:rsid w:val="007A064D"/>
    <w:rsid w:val="007A2DAB"/>
    <w:rsid w:val="007B329D"/>
    <w:rsid w:val="007B63BE"/>
    <w:rsid w:val="007D6F55"/>
    <w:rsid w:val="007E7541"/>
    <w:rsid w:val="00812B83"/>
    <w:rsid w:val="00823703"/>
    <w:rsid w:val="008272DA"/>
    <w:rsid w:val="00833B6C"/>
    <w:rsid w:val="00841EAC"/>
    <w:rsid w:val="0085115D"/>
    <w:rsid w:val="00854C82"/>
    <w:rsid w:val="008818F2"/>
    <w:rsid w:val="008918CA"/>
    <w:rsid w:val="00893FAE"/>
    <w:rsid w:val="008A372E"/>
    <w:rsid w:val="008B6AA5"/>
    <w:rsid w:val="008B7A72"/>
    <w:rsid w:val="00910830"/>
    <w:rsid w:val="00926290"/>
    <w:rsid w:val="00934757"/>
    <w:rsid w:val="0094297A"/>
    <w:rsid w:val="009446C2"/>
    <w:rsid w:val="00945597"/>
    <w:rsid w:val="009818F4"/>
    <w:rsid w:val="0098779E"/>
    <w:rsid w:val="0099107E"/>
    <w:rsid w:val="009C5486"/>
    <w:rsid w:val="009C5FA7"/>
    <w:rsid w:val="009C76B7"/>
    <w:rsid w:val="009E059C"/>
    <w:rsid w:val="009E17F9"/>
    <w:rsid w:val="009F59F6"/>
    <w:rsid w:val="009F6923"/>
    <w:rsid w:val="00A0664B"/>
    <w:rsid w:val="00A24109"/>
    <w:rsid w:val="00A67541"/>
    <w:rsid w:val="00A75770"/>
    <w:rsid w:val="00A84185"/>
    <w:rsid w:val="00A907A9"/>
    <w:rsid w:val="00AA3802"/>
    <w:rsid w:val="00AB6FBC"/>
    <w:rsid w:val="00AC6A6C"/>
    <w:rsid w:val="00AD0DF2"/>
    <w:rsid w:val="00AE2431"/>
    <w:rsid w:val="00AE3C61"/>
    <w:rsid w:val="00AE3D93"/>
    <w:rsid w:val="00B01A96"/>
    <w:rsid w:val="00B1132E"/>
    <w:rsid w:val="00B17403"/>
    <w:rsid w:val="00B36A6D"/>
    <w:rsid w:val="00B4261E"/>
    <w:rsid w:val="00B427AE"/>
    <w:rsid w:val="00B469D6"/>
    <w:rsid w:val="00B55A3E"/>
    <w:rsid w:val="00B63803"/>
    <w:rsid w:val="00B73408"/>
    <w:rsid w:val="00B82BF8"/>
    <w:rsid w:val="00B9295B"/>
    <w:rsid w:val="00B955DF"/>
    <w:rsid w:val="00B968EA"/>
    <w:rsid w:val="00BB33BA"/>
    <w:rsid w:val="00BB5774"/>
    <w:rsid w:val="00BC1EF8"/>
    <w:rsid w:val="00BC2238"/>
    <w:rsid w:val="00BC41DA"/>
    <w:rsid w:val="00BC624A"/>
    <w:rsid w:val="00BE1208"/>
    <w:rsid w:val="00BE1E43"/>
    <w:rsid w:val="00C17C5E"/>
    <w:rsid w:val="00C22B8A"/>
    <w:rsid w:val="00C47C08"/>
    <w:rsid w:val="00C61136"/>
    <w:rsid w:val="00C72B56"/>
    <w:rsid w:val="00C74009"/>
    <w:rsid w:val="00C817E4"/>
    <w:rsid w:val="00C8786D"/>
    <w:rsid w:val="00C965C7"/>
    <w:rsid w:val="00C96A6E"/>
    <w:rsid w:val="00CB0D44"/>
    <w:rsid w:val="00CC05F1"/>
    <w:rsid w:val="00CD1603"/>
    <w:rsid w:val="00CD6FCF"/>
    <w:rsid w:val="00CE4FA6"/>
    <w:rsid w:val="00CE64A1"/>
    <w:rsid w:val="00CF0227"/>
    <w:rsid w:val="00CF2700"/>
    <w:rsid w:val="00D140CD"/>
    <w:rsid w:val="00D155E9"/>
    <w:rsid w:val="00D17863"/>
    <w:rsid w:val="00D26C2D"/>
    <w:rsid w:val="00D3162C"/>
    <w:rsid w:val="00D31B81"/>
    <w:rsid w:val="00D373D4"/>
    <w:rsid w:val="00D72EB8"/>
    <w:rsid w:val="00D87568"/>
    <w:rsid w:val="00D906D8"/>
    <w:rsid w:val="00DB15E7"/>
    <w:rsid w:val="00DC0ED2"/>
    <w:rsid w:val="00DC1E08"/>
    <w:rsid w:val="00DC2D57"/>
    <w:rsid w:val="00DC53EF"/>
    <w:rsid w:val="00DC7660"/>
    <w:rsid w:val="00DC76B4"/>
    <w:rsid w:val="00DD151A"/>
    <w:rsid w:val="00DD6F08"/>
    <w:rsid w:val="00DD7DF5"/>
    <w:rsid w:val="00DF1383"/>
    <w:rsid w:val="00DF6871"/>
    <w:rsid w:val="00DF70D3"/>
    <w:rsid w:val="00E01806"/>
    <w:rsid w:val="00E02791"/>
    <w:rsid w:val="00E05649"/>
    <w:rsid w:val="00E20D1F"/>
    <w:rsid w:val="00E21E8F"/>
    <w:rsid w:val="00E30D9E"/>
    <w:rsid w:val="00E667CF"/>
    <w:rsid w:val="00E737B6"/>
    <w:rsid w:val="00E964DD"/>
    <w:rsid w:val="00EA3DA1"/>
    <w:rsid w:val="00EC7030"/>
    <w:rsid w:val="00ED2FE2"/>
    <w:rsid w:val="00EE0067"/>
    <w:rsid w:val="00EE0DCC"/>
    <w:rsid w:val="00EF58AF"/>
    <w:rsid w:val="00F03185"/>
    <w:rsid w:val="00F068B0"/>
    <w:rsid w:val="00F41775"/>
    <w:rsid w:val="00F4315C"/>
    <w:rsid w:val="00F44011"/>
    <w:rsid w:val="00F45748"/>
    <w:rsid w:val="00F52C82"/>
    <w:rsid w:val="00F5580E"/>
    <w:rsid w:val="00F57D15"/>
    <w:rsid w:val="00F6041B"/>
    <w:rsid w:val="00F8599D"/>
    <w:rsid w:val="00F94A53"/>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E234E4A"/>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04A47-EECA-4AB9-BEB0-3F48CA3A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1</cp:revision>
  <cp:lastPrinted>2014-12-17T00:20:00Z</cp:lastPrinted>
  <dcterms:created xsi:type="dcterms:W3CDTF">2015-05-26T21:02:00Z</dcterms:created>
  <dcterms:modified xsi:type="dcterms:W3CDTF">2018-02-21T01:35:00Z</dcterms:modified>
</cp:coreProperties>
</file>