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1E" w:rsidRPr="00F8681E" w:rsidRDefault="00F8681E" w:rsidP="00F8681E">
      <w:pPr>
        <w:tabs>
          <w:tab w:val="left" w:pos="432"/>
          <w:tab w:val="left" w:pos="8100"/>
          <w:tab w:val="left" w:pos="8190"/>
        </w:tabs>
        <w:spacing w:after="120"/>
        <w:jc w:val="both"/>
        <w:rPr>
          <w:rFonts w:ascii="Tahoma" w:hAnsi="Tahoma" w:cs="Tahoma"/>
          <w:b/>
          <w:color w:val="000000"/>
          <w:sz w:val="22"/>
          <w:szCs w:val="22"/>
          <w:lang w:val="es-AR"/>
        </w:rPr>
      </w:pPr>
      <w:bookmarkStart w:id="0" w:name="_Hlk505075195"/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>¿Cuál es la importancia de las actitudes?</w:t>
      </w:r>
    </w:p>
    <w:p w:rsidR="00F8681E" w:rsidRPr="00F8681E" w:rsidRDefault="00F8681E" w:rsidP="00F8681E">
      <w:pPr>
        <w:tabs>
          <w:tab w:val="left" w:pos="432"/>
          <w:tab w:val="left" w:pos="8100"/>
          <w:tab w:val="left" w:pos="8190"/>
        </w:tabs>
        <w:spacing w:after="24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Las actitudes tienen mucho que ver con la manera en que los miembros del personal llevan a cabo sus tareas diarias. Las actitudes positivas conducen a la seguridad, y las actitudes negativas conducen a accidentes y lesiones.</w:t>
      </w:r>
    </w:p>
    <w:p w:rsidR="00F8681E" w:rsidRPr="00F8681E" w:rsidRDefault="00F8681E" w:rsidP="00F8681E">
      <w:pPr>
        <w:tabs>
          <w:tab w:val="left" w:pos="432"/>
          <w:tab w:val="left" w:pos="8100"/>
          <w:tab w:val="left" w:pos="8190"/>
        </w:tabs>
        <w:spacing w:after="12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 xml:space="preserve">Actitudes negativas: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Ciertas actitudes de seguridad pueden poner a las personas en peligro.</w:t>
      </w:r>
    </w:p>
    <w:p w:rsidR="00F8681E" w:rsidRPr="00F8681E" w:rsidRDefault="00F8681E" w:rsidP="00F8681E">
      <w:pPr>
        <w:numPr>
          <w:ilvl w:val="0"/>
          <w:numId w:val="12"/>
        </w:numPr>
        <w:tabs>
          <w:tab w:val="clear" w:pos="720"/>
          <w:tab w:val="num" w:pos="-1440"/>
          <w:tab w:val="left" w:pos="432"/>
          <w:tab w:val="num" w:pos="1530"/>
          <w:tab w:val="left" w:pos="8100"/>
          <w:tab w:val="left" w:pos="8190"/>
        </w:tabs>
        <w:spacing w:after="120"/>
        <w:ind w:left="446" w:hanging="446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>Demasiada confianza: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Creer que la experiencia y habilidad pueden</w:t>
      </w:r>
      <w:r w:rsidRPr="00F8681E">
        <w:rPr>
          <w:rFonts w:ascii="Tahoma" w:hAnsi="Tahoma" w:cs="Tahoma"/>
          <w:color w:val="000000"/>
          <w:sz w:val="22"/>
          <w:szCs w:val="22"/>
          <w:lang w:val="es-ES"/>
        </w:rPr>
        <w:t xml:space="preserve"> reemplazar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la necesidad de precauciones de seguridad.</w:t>
      </w:r>
    </w:p>
    <w:p w:rsidR="00F8681E" w:rsidRPr="00F8681E" w:rsidRDefault="00F8681E" w:rsidP="00F8681E">
      <w:pPr>
        <w:numPr>
          <w:ilvl w:val="0"/>
          <w:numId w:val="12"/>
        </w:numPr>
        <w:tabs>
          <w:tab w:val="clear" w:pos="720"/>
          <w:tab w:val="num" w:pos="-1440"/>
          <w:tab w:val="left" w:pos="432"/>
          <w:tab w:val="num" w:pos="1530"/>
          <w:tab w:val="left" w:pos="8100"/>
          <w:tab w:val="left" w:pos="8190"/>
        </w:tabs>
        <w:ind w:left="450" w:hanging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 xml:space="preserve">Falta de confianza: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Creer que no puede influir en el ambiente de seguridad. Creencias subyacentes posibles incluyen:</w:t>
      </w:r>
    </w:p>
    <w:p w:rsidR="00F8681E" w:rsidRPr="00F8681E" w:rsidRDefault="00F8681E" w:rsidP="00F8681E">
      <w:pPr>
        <w:numPr>
          <w:ilvl w:val="0"/>
          <w:numId w:val="15"/>
        </w:numPr>
        <w:tabs>
          <w:tab w:val="clear" w:pos="720"/>
          <w:tab w:val="left" w:pos="432"/>
          <w:tab w:val="left" w:pos="8100"/>
          <w:tab w:val="left" w:pos="8190"/>
        </w:tabs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La seguridad es una cuestión de suerte o destino, en lugar de acción personal. </w:t>
      </w:r>
    </w:p>
    <w:p w:rsidR="00F8681E" w:rsidRPr="00F8681E" w:rsidRDefault="00F8681E" w:rsidP="00F8681E">
      <w:pPr>
        <w:numPr>
          <w:ilvl w:val="0"/>
          <w:numId w:val="15"/>
        </w:numPr>
        <w:tabs>
          <w:tab w:val="clear" w:pos="720"/>
          <w:tab w:val="left" w:pos="432"/>
          <w:tab w:val="left" w:pos="8100"/>
          <w:tab w:val="left" w:pos="8190"/>
        </w:tabs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La naturaleza de su trabajo requiere que ignora las prácticas de seguridad.</w:t>
      </w:r>
    </w:p>
    <w:p w:rsidR="00F8681E" w:rsidRPr="00F8681E" w:rsidRDefault="00F8681E" w:rsidP="00F8681E">
      <w:pPr>
        <w:numPr>
          <w:ilvl w:val="0"/>
          <w:numId w:val="15"/>
        </w:numPr>
        <w:tabs>
          <w:tab w:val="clear" w:pos="720"/>
          <w:tab w:val="left" w:pos="432"/>
          <w:tab w:val="left" w:pos="8100"/>
          <w:tab w:val="left" w:pos="8190"/>
        </w:tabs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La organización no le da importancia a la seguridad, y no va a escuchar a sus preocupaciones.</w:t>
      </w:r>
    </w:p>
    <w:p w:rsidR="00F8681E" w:rsidRPr="00F8681E" w:rsidRDefault="00F8681E" w:rsidP="00F8681E">
      <w:pPr>
        <w:numPr>
          <w:ilvl w:val="0"/>
          <w:numId w:val="15"/>
        </w:numPr>
        <w:tabs>
          <w:tab w:val="clear" w:pos="720"/>
          <w:tab w:val="left" w:pos="432"/>
          <w:tab w:val="left" w:pos="8100"/>
          <w:tab w:val="left" w:pos="8190"/>
        </w:tabs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Tomar decisiones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seguros tendrá un impacto negativo sobre cómo le perciben los compañeros, porque esto le hará más lento.</w:t>
      </w:r>
    </w:p>
    <w:p w:rsidR="00F8681E" w:rsidRPr="00F8681E" w:rsidRDefault="00F8681E" w:rsidP="00F8681E">
      <w:pPr>
        <w:tabs>
          <w:tab w:val="left" w:pos="432"/>
          <w:tab w:val="num" w:pos="1530"/>
          <w:tab w:val="left" w:pos="8100"/>
          <w:tab w:val="left" w:pos="8190"/>
        </w:tabs>
        <w:ind w:left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F8681E" w:rsidRPr="00F8681E" w:rsidRDefault="00F8681E" w:rsidP="00F8681E">
      <w:pPr>
        <w:tabs>
          <w:tab w:val="left" w:pos="432"/>
          <w:tab w:val="left" w:pos="8100"/>
          <w:tab w:val="left" w:pos="8190"/>
        </w:tabs>
        <w:spacing w:after="120"/>
        <w:jc w:val="both"/>
        <w:rPr>
          <w:rFonts w:ascii="Tahoma" w:hAnsi="Tahoma" w:cs="Tahoma"/>
          <w:b/>
          <w:color w:val="000000"/>
          <w:sz w:val="22"/>
          <w:szCs w:val="22"/>
          <w:lang w:val="es-AR"/>
        </w:rPr>
      </w:pPr>
      <w:r w:rsidRPr="00F8681E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154265B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20955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04" y="21467"/>
                <wp:lineTo x="21404" y="0"/>
                <wp:lineTo x="0" y="0"/>
              </wp:wrapPolygon>
            </wp:wrapTight>
            <wp:docPr id="22" name="Picture 22" descr="Positive Ac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sitive Actit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81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4886325</wp:posOffset>
                </wp:positionH>
                <wp:positionV relativeFrom="margin">
                  <wp:posOffset>3143250</wp:posOffset>
                </wp:positionV>
                <wp:extent cx="2275840" cy="1641475"/>
                <wp:effectExtent l="0" t="0" r="63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1E" w:rsidRDefault="00F8681E" w:rsidP="00F8681E">
                            <w:bookmarkStart w:id="1" w:name="_Hlk509474464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.75pt;margin-top:247.5pt;width:179.2pt;height:129.25pt;z-index:251659264;visibility:visible;mso-wrap-style:non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gisQ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" filled="f" stroked="f">
                <v:textbox style="mso-fit-shape-to-text:t">
                  <w:txbxContent>
                    <w:p w:rsidR="00F8681E" w:rsidRDefault="00F8681E" w:rsidP="00F8681E">
                      <w:bookmarkStart w:id="2" w:name="_Hlk509474464"/>
                      <w:bookmarkEnd w:id="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 xml:space="preserve">Actitudes positivas: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Las personas toman un papel activo en su propia seguridad cuando creen que pueden y deben hacerlo. Las creencias positivas incluyen: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1440"/>
          <w:tab w:val="left" w:pos="1530"/>
          <w:tab w:val="left" w:pos="8100"/>
          <w:tab w:val="left" w:pos="8190"/>
        </w:tabs>
        <w:ind w:left="450" w:hanging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Los accidentes tienen causas y siempre pueden ser evitados.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360"/>
          <w:tab w:val="left" w:pos="432"/>
          <w:tab w:val="num" w:pos="1530"/>
          <w:tab w:val="left" w:pos="8100"/>
          <w:tab w:val="left" w:pos="8190"/>
        </w:tabs>
        <w:ind w:left="450" w:hanging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Los accidentes interfieren con la producción, por lo que un trabajo seguro es un trabajo eficiente. 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360"/>
          <w:tab w:val="left" w:pos="432"/>
          <w:tab w:val="num" w:pos="1530"/>
          <w:tab w:val="left" w:pos="8100"/>
          <w:tab w:val="left" w:pos="8190"/>
        </w:tabs>
        <w:ind w:left="450" w:hanging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Trabajar sin peligro muestra el cuidado de la familia y seres queridos.</w:t>
      </w:r>
      <w:r w:rsidRPr="00F8681E">
        <w:rPr>
          <w:noProof/>
          <w:sz w:val="22"/>
          <w:szCs w:val="22"/>
          <w:lang w:val="es-ES"/>
        </w:rPr>
        <w:t xml:space="preserve">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</w:t>
      </w:r>
    </w:p>
    <w:p w:rsidR="00F8681E" w:rsidRPr="00F8681E" w:rsidRDefault="00F8681E" w:rsidP="00F8681E">
      <w:pPr>
        <w:pStyle w:val="ListParagraph"/>
        <w:numPr>
          <w:ilvl w:val="0"/>
          <w:numId w:val="16"/>
        </w:numPr>
        <w:tabs>
          <w:tab w:val="left" w:pos="432"/>
          <w:tab w:val="num" w:pos="1530"/>
          <w:tab w:val="left" w:pos="8100"/>
          <w:tab w:val="left" w:pos="8190"/>
        </w:tabs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Organizaciones quieren ambientes de trabajo seguros.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360"/>
          <w:tab w:val="left" w:pos="432"/>
          <w:tab w:val="num" w:pos="1530"/>
          <w:tab w:val="left" w:pos="8100"/>
          <w:tab w:val="left" w:pos="8190"/>
        </w:tabs>
        <w:ind w:left="0" w:firstLine="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Compañeros respetan buen juicio y decisiones seguras.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360"/>
          <w:tab w:val="left" w:pos="432"/>
          <w:tab w:val="num" w:pos="1530"/>
          <w:tab w:val="left" w:pos="8100"/>
          <w:tab w:val="left" w:pos="8190"/>
        </w:tabs>
        <w:ind w:left="450" w:hanging="45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Trabajar de modo seguro es una señal de capacidad y conducta profesional positiva. </w:t>
      </w:r>
    </w:p>
    <w:p w:rsidR="00F8681E" w:rsidRPr="00F8681E" w:rsidRDefault="00F8681E" w:rsidP="00F8681E">
      <w:pPr>
        <w:numPr>
          <w:ilvl w:val="0"/>
          <w:numId w:val="13"/>
        </w:numPr>
        <w:tabs>
          <w:tab w:val="clear" w:pos="720"/>
          <w:tab w:val="num" w:pos="-360"/>
          <w:tab w:val="left" w:pos="432"/>
          <w:tab w:val="num" w:pos="1530"/>
          <w:tab w:val="left" w:pos="8100"/>
          <w:tab w:val="left" w:pos="8190"/>
        </w:tabs>
        <w:spacing w:after="240"/>
        <w:ind w:left="0" w:firstLine="0"/>
        <w:jc w:val="both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Es importante contribuir a</w:t>
      </w:r>
      <w:bookmarkStart w:id="3" w:name="_GoBack"/>
      <w:bookmarkEnd w:id="3"/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>l registro positivo de seguridad de una organizaci</w:t>
      </w:r>
      <w:r w:rsidRPr="00F8681E">
        <w:rPr>
          <w:rFonts w:ascii="Mangal" w:hAnsi="Mangal" w:cs="Mangal"/>
          <w:color w:val="000000"/>
          <w:sz w:val="22"/>
          <w:szCs w:val="22"/>
          <w:lang w:val="es-AR"/>
        </w:rPr>
        <w:t>ón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. </w:t>
      </w:r>
    </w:p>
    <w:p w:rsidR="00F8681E" w:rsidRPr="00F8681E" w:rsidRDefault="00F8681E" w:rsidP="00F8681E">
      <w:pPr>
        <w:tabs>
          <w:tab w:val="left" w:pos="432"/>
          <w:tab w:val="left" w:pos="8100"/>
          <w:tab w:val="left" w:pos="8190"/>
        </w:tabs>
        <w:spacing w:after="120"/>
        <w:rPr>
          <w:rFonts w:ascii="Tahoma" w:hAnsi="Tahoma" w:cs="Tahoma"/>
          <w:b/>
          <w:i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>Crear una cultura de seguridad:</w:t>
      </w:r>
    </w:p>
    <w:p w:rsidR="00F8681E" w:rsidRPr="00F8681E" w:rsidRDefault="00F8681E" w:rsidP="00F8681E">
      <w:pPr>
        <w:numPr>
          <w:ilvl w:val="0"/>
          <w:numId w:val="14"/>
        </w:numPr>
        <w:tabs>
          <w:tab w:val="left" w:pos="1530"/>
          <w:tab w:val="left" w:pos="8100"/>
          <w:tab w:val="left" w:pos="8190"/>
        </w:tabs>
        <w:spacing w:after="120"/>
        <w:ind w:left="450" w:hanging="450"/>
        <w:outlineLvl w:val="1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>Las actitudes son contagiosas: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Si creamos un buen ambiente para las ideas de seguridad, es más probable que todos las acepten.</w:t>
      </w:r>
    </w:p>
    <w:p w:rsidR="00F8681E" w:rsidRPr="00F8681E" w:rsidRDefault="00F8681E" w:rsidP="00F8681E">
      <w:pPr>
        <w:numPr>
          <w:ilvl w:val="0"/>
          <w:numId w:val="14"/>
        </w:numPr>
        <w:tabs>
          <w:tab w:val="left" w:pos="1530"/>
          <w:tab w:val="left" w:pos="8100"/>
          <w:tab w:val="left" w:pos="8190"/>
        </w:tabs>
        <w:spacing w:after="120"/>
        <w:ind w:left="450" w:hanging="450"/>
        <w:outlineLvl w:val="1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 xml:space="preserve">Las actitudes son influidas por el ejemplo: 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Dé el ejemplo de trabajar de forma segura y trabajar por la seguridad. Todos serán influidos por lo que ven. </w:t>
      </w:r>
    </w:p>
    <w:p w:rsidR="00F8681E" w:rsidRPr="00F8681E" w:rsidRDefault="00F8681E" w:rsidP="00F8681E">
      <w:pPr>
        <w:numPr>
          <w:ilvl w:val="0"/>
          <w:numId w:val="14"/>
        </w:numPr>
        <w:tabs>
          <w:tab w:val="left" w:pos="1530"/>
          <w:tab w:val="left" w:pos="8100"/>
          <w:tab w:val="left" w:pos="8190"/>
        </w:tabs>
        <w:ind w:left="450" w:hanging="450"/>
        <w:outlineLvl w:val="1"/>
        <w:rPr>
          <w:rFonts w:ascii="Tahoma" w:hAnsi="Tahoma" w:cs="Tahoma"/>
          <w:color w:val="000000"/>
          <w:sz w:val="22"/>
          <w:szCs w:val="22"/>
          <w:lang w:val="es-AR"/>
        </w:rPr>
      </w:pPr>
      <w:r w:rsidRPr="00F8681E">
        <w:rPr>
          <w:rFonts w:ascii="Tahoma" w:hAnsi="Tahoma" w:cs="Tahoma"/>
          <w:b/>
          <w:color w:val="000000"/>
          <w:sz w:val="22"/>
          <w:szCs w:val="22"/>
          <w:lang w:val="es-AR"/>
        </w:rPr>
        <w:t>Los empleados nuevos son influenciables:</w:t>
      </w:r>
      <w:r w:rsidRPr="00F8681E">
        <w:rPr>
          <w:rFonts w:ascii="Tahoma" w:hAnsi="Tahoma" w:cs="Tahoma"/>
          <w:color w:val="000000"/>
          <w:sz w:val="22"/>
          <w:szCs w:val="22"/>
          <w:lang w:val="es-AR"/>
        </w:rPr>
        <w:t xml:space="preserve"> Los influye fuertemente la conducta de los trabajadores veteranos y los supervisores. Asegúrese de que se les dan las indicaciones correctas desde el principio.</w:t>
      </w:r>
    </w:p>
    <w:p w:rsidR="00790BA7" w:rsidRPr="005B4D27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4"/>
          <w:szCs w:val="24"/>
          <w:lang w:val="es-AR"/>
        </w:rPr>
      </w:pPr>
    </w:p>
    <w:p w:rsidR="00790BA7" w:rsidRPr="00790BA7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MX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lastRenderedPageBreak/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Pr="005B4D27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 w:rsidRPr="005B4D27">
        <w:rPr>
          <w:rFonts w:ascii="Tahoma" w:hAnsi="Tahoma" w:cs="Tahoma"/>
          <w:sz w:val="22"/>
          <w:szCs w:val="22"/>
          <w:lang w:val="es-ES"/>
        </w:rPr>
        <w:t>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lang w:val="es-ES"/>
        </w:rPr>
        <w:t xml:space="preserve">Fecha: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</w:t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ab/>
      </w:r>
      <w:r w:rsidRPr="005B4D27">
        <w:rPr>
          <w:rFonts w:ascii="Tahoma" w:hAnsi="Tahoma" w:cs="Tahoma"/>
          <w:sz w:val="22"/>
          <w:szCs w:val="22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Instructor: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 del instructor: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  <w:lang w:val="es-ES"/>
        </w:rPr>
      </w:pPr>
      <w:r w:rsidRPr="005B4D27">
        <w:rPr>
          <w:rFonts w:ascii="Tahoma" w:hAnsi="Tahoma" w:cs="Tahoma"/>
          <w:b/>
          <w:sz w:val="22"/>
          <w:szCs w:val="22"/>
          <w:lang w:val="es-ES"/>
        </w:rPr>
        <w:t>Participantes de la clase:</w:t>
      </w:r>
    </w:p>
    <w:p w:rsidR="007E0D99" w:rsidRPr="005B4D27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  </w:t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B4D27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B4D27">
        <w:rPr>
          <w:rFonts w:ascii="Tahoma" w:hAnsi="Tahoma" w:cs="Tahoma"/>
          <w:sz w:val="22"/>
          <w:szCs w:val="22"/>
          <w:lang w:val="es-ES"/>
        </w:rPr>
        <w:t>Nombre: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B4D27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B4D27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bookmarkEnd w:id="0"/>
    <w:p w:rsidR="00E964DD" w:rsidRPr="005B4D27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ES"/>
        </w:rPr>
      </w:pPr>
    </w:p>
    <w:sectPr w:rsidR="00E964DD" w:rsidRPr="005B4D27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F8681E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868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  <w:r w:rsidR="005B4D27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Influenciando actitudes de seguridad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868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60B4D"/>
    <w:multiLevelType w:val="multilevel"/>
    <w:tmpl w:val="6CB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721618"/>
    <w:multiLevelType w:val="multilevel"/>
    <w:tmpl w:val="74B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8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9A9573E"/>
    <w:multiLevelType w:val="hybridMultilevel"/>
    <w:tmpl w:val="2A682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387AB8"/>
    <w:multiLevelType w:val="hybridMultilevel"/>
    <w:tmpl w:val="4E243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A125D9"/>
    <w:multiLevelType w:val="multilevel"/>
    <w:tmpl w:val="52E81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B4D27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8681E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3C4C06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7CF0-DFD0-401D-A82E-4ADEA245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2018-03-22T16:33:00Z</dcterms:created>
  <dcterms:modified xsi:type="dcterms:W3CDTF">2018-03-22T16:33:00Z</dcterms:modified>
</cp:coreProperties>
</file>