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96" w:rsidRPr="00392A96" w:rsidRDefault="00392A96" w:rsidP="00392A96">
      <w:pPr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Combustible dust is defined as a solid material composed of distinct particles which present a fire hazard when suspended in air. A dust explosion can cause catastrophic loss of life, injuries, and destruction of property.</w:t>
      </w:r>
    </w:p>
    <w:p w:rsidR="00392A96" w:rsidRPr="00392A96" w:rsidRDefault="00392A96" w:rsidP="00392A9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392A96" w:rsidRPr="00392A96" w:rsidRDefault="00392A96" w:rsidP="00392A96">
      <w:pPr>
        <w:spacing w:after="120"/>
        <w:rPr>
          <w:rFonts w:ascii="Tahoma" w:hAnsi="Tahoma"/>
          <w:sz w:val="22"/>
          <w:szCs w:val="22"/>
        </w:rPr>
      </w:pPr>
      <w:r w:rsidRPr="003D0DB6">
        <w:rPr>
          <w:rFonts w:ascii="Tahoma" w:hAnsi="Tahom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10160</wp:posOffset>
            </wp:positionV>
            <wp:extent cx="1965325" cy="3204210"/>
            <wp:effectExtent l="0" t="0" r="34925" b="34290"/>
            <wp:wrapSquare wrapText="bothSides"/>
            <wp:docPr id="1" name="Picture 1" descr="C:\Users\paul\AppData\Local\Microsoft\Windows\Temporary Internet Files\Content.Word\bigstockphoto_Gathering_Grain_34344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AppData\Local\Microsoft\Windows\Temporary Internet Files\Content.Word\bigstockphoto_Gathering_Grain_3434478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A96">
        <w:rPr>
          <w:rFonts w:ascii="Tahoma" w:hAnsi="Tahoma"/>
          <w:b/>
          <w:sz w:val="22"/>
          <w:szCs w:val="22"/>
        </w:rPr>
        <w:t>Characteristics of a dust explosion:</w:t>
      </w:r>
    </w:p>
    <w:p w:rsidR="00392A96" w:rsidRPr="00392A96" w:rsidRDefault="00392A96" w:rsidP="00392A96">
      <w:pPr>
        <w:numPr>
          <w:ilvl w:val="0"/>
          <w:numId w:val="5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t>Definition:</w:t>
      </w:r>
      <w:r w:rsidRPr="00392A96">
        <w:rPr>
          <w:rFonts w:ascii="Tahoma" w:hAnsi="Tahoma"/>
          <w:color w:val="FF0000"/>
          <w:sz w:val="22"/>
          <w:szCs w:val="22"/>
        </w:rPr>
        <w:t xml:space="preserve"> </w:t>
      </w:r>
      <w:r w:rsidRPr="00392A96">
        <w:rPr>
          <w:rFonts w:ascii="Tahoma" w:hAnsi="Tahoma"/>
          <w:sz w:val="22"/>
          <w:szCs w:val="22"/>
        </w:rPr>
        <w:t xml:space="preserve">A dust explosion can be defined as </w:t>
      </w:r>
      <w:r w:rsidRPr="00392A96">
        <w:rPr>
          <w:rFonts w:ascii="Tahoma" w:hAnsi="Tahoma" w:hint="eastAsia"/>
          <w:sz w:val="22"/>
          <w:szCs w:val="22"/>
        </w:rPr>
        <w:t>a rapid release of high pressure gas into the environment</w:t>
      </w:r>
      <w:r w:rsidRPr="00392A96">
        <w:rPr>
          <w:rFonts w:ascii="Tahoma" w:hAnsi="Tahoma"/>
          <w:sz w:val="22"/>
          <w:szCs w:val="22"/>
        </w:rPr>
        <w:t>.</w:t>
      </w:r>
    </w:p>
    <w:p w:rsidR="00392A96" w:rsidRPr="00392A96" w:rsidRDefault="00392A96" w:rsidP="00392A96">
      <w:pPr>
        <w:numPr>
          <w:ilvl w:val="0"/>
          <w:numId w:val="5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t>Process:</w:t>
      </w:r>
    </w:p>
    <w:p w:rsidR="00392A96" w:rsidRPr="00392A96" w:rsidRDefault="00392A96" w:rsidP="00392A96">
      <w:pPr>
        <w:numPr>
          <w:ilvl w:val="0"/>
          <w:numId w:val="15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It c</w:t>
      </w:r>
      <w:r w:rsidRPr="00392A96">
        <w:rPr>
          <w:rFonts w:ascii="Tahoma" w:hAnsi="Tahoma" w:hint="eastAsia"/>
          <w:sz w:val="22"/>
          <w:szCs w:val="22"/>
        </w:rPr>
        <w:t>ommonly begin</w:t>
      </w:r>
      <w:r w:rsidRPr="00392A96">
        <w:rPr>
          <w:rFonts w:ascii="Tahoma" w:hAnsi="Tahoma"/>
          <w:sz w:val="22"/>
          <w:szCs w:val="22"/>
        </w:rPr>
        <w:t>s</w:t>
      </w:r>
      <w:r w:rsidRPr="00392A96">
        <w:rPr>
          <w:rFonts w:ascii="Tahoma" w:hAnsi="Tahoma" w:hint="eastAsia"/>
          <w:sz w:val="22"/>
          <w:szCs w:val="22"/>
        </w:rPr>
        <w:t xml:space="preserve"> with the ignition of a fuel,</w:t>
      </w:r>
      <w:r w:rsidRPr="00392A96">
        <w:rPr>
          <w:rFonts w:ascii="Tahoma" w:hAnsi="Tahoma"/>
          <w:sz w:val="22"/>
          <w:szCs w:val="22"/>
        </w:rPr>
        <w:t xml:space="preserve"> such as a combustible dust, </w:t>
      </w:r>
      <w:r w:rsidRPr="00392A96">
        <w:rPr>
          <w:rFonts w:ascii="Tahoma" w:hAnsi="Tahoma" w:hint="eastAsia"/>
          <w:sz w:val="22"/>
          <w:szCs w:val="22"/>
        </w:rPr>
        <w:t>that burns very rapidly.</w:t>
      </w:r>
      <w:r w:rsidRPr="00392A96">
        <w:rPr>
          <w:rFonts w:ascii="Tahoma" w:hAnsi="Tahoma"/>
          <w:sz w:val="22"/>
          <w:szCs w:val="22"/>
        </w:rPr>
        <w:t xml:space="preserve"> </w:t>
      </w:r>
    </w:p>
    <w:p w:rsidR="00392A96" w:rsidRPr="00392A96" w:rsidRDefault="00392A96" w:rsidP="00392A96">
      <w:pPr>
        <w:numPr>
          <w:ilvl w:val="0"/>
          <w:numId w:val="15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It p</w:t>
      </w:r>
      <w:r w:rsidRPr="00392A96">
        <w:rPr>
          <w:rFonts w:ascii="Tahoma" w:hAnsi="Tahoma" w:hint="eastAsia"/>
          <w:sz w:val="22"/>
          <w:szCs w:val="22"/>
        </w:rPr>
        <w:t>roduces a large and sudden release of gas</w:t>
      </w:r>
      <w:r w:rsidRPr="00392A96">
        <w:rPr>
          <w:rFonts w:ascii="Tahoma" w:hAnsi="Tahoma"/>
          <w:sz w:val="22"/>
          <w:szCs w:val="22"/>
        </w:rPr>
        <w:t xml:space="preserve"> and</w:t>
      </w:r>
      <w:r w:rsidRPr="00392A96">
        <w:rPr>
          <w:rFonts w:ascii="Tahoma" w:hAnsi="Tahoma" w:hint="eastAsia"/>
          <w:sz w:val="22"/>
          <w:szCs w:val="22"/>
        </w:rPr>
        <w:t xml:space="preserve"> </w:t>
      </w:r>
      <w:r w:rsidRPr="00392A96">
        <w:rPr>
          <w:rFonts w:ascii="Tahoma" w:hAnsi="Tahoma"/>
          <w:sz w:val="22"/>
          <w:szCs w:val="22"/>
        </w:rPr>
        <w:t>does</w:t>
      </w:r>
      <w:r w:rsidRPr="00392A96">
        <w:rPr>
          <w:rFonts w:ascii="Tahoma" w:hAnsi="Tahoma" w:hint="eastAsia"/>
          <w:sz w:val="22"/>
          <w:szCs w:val="22"/>
        </w:rPr>
        <w:t xml:space="preserve"> not </w:t>
      </w:r>
      <w:r w:rsidRPr="00392A96">
        <w:rPr>
          <w:rFonts w:ascii="Tahoma" w:hAnsi="Tahoma"/>
          <w:sz w:val="22"/>
          <w:szCs w:val="22"/>
        </w:rPr>
        <w:t xml:space="preserve">necessarily </w:t>
      </w:r>
      <w:r w:rsidRPr="00392A96">
        <w:rPr>
          <w:rFonts w:ascii="Tahoma" w:hAnsi="Tahoma" w:hint="eastAsia"/>
          <w:sz w:val="22"/>
          <w:szCs w:val="22"/>
        </w:rPr>
        <w:t>involve a fire.</w:t>
      </w:r>
    </w:p>
    <w:p w:rsidR="00392A96" w:rsidRPr="00392A96" w:rsidRDefault="00392A96" w:rsidP="00392A96">
      <w:pPr>
        <w:numPr>
          <w:ilvl w:val="0"/>
          <w:numId w:val="15"/>
        </w:numPr>
        <w:spacing w:after="24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There are often more serious secondary explosions that result from an initiating explosion</w:t>
      </w:r>
      <w:r w:rsidRPr="00392A96">
        <w:rPr>
          <w:rFonts w:ascii="Tahoma" w:hAnsi="Tahoma"/>
          <w:sz w:val="22"/>
          <w:szCs w:val="22"/>
        </w:rPr>
        <w:br/>
        <w:t>which dislodges loose particulates.</w:t>
      </w:r>
    </w:p>
    <w:p w:rsidR="00392A96" w:rsidRPr="00392A96" w:rsidRDefault="00392A96" w:rsidP="003D0DB6">
      <w:pPr>
        <w:numPr>
          <w:ilvl w:val="0"/>
          <w:numId w:val="5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t>Five criteria that must be present for dust explosion conditions:</w:t>
      </w:r>
      <w:r w:rsidRPr="00392A96">
        <w:rPr>
          <w:rFonts w:ascii="Tahoma" w:hAnsi="Tahoma"/>
          <w:sz w:val="22"/>
          <w:szCs w:val="22"/>
        </w:rPr>
        <w:t xml:space="preserve"> </w:t>
      </w:r>
    </w:p>
    <w:p w:rsidR="00392A96" w:rsidRPr="00392A96" w:rsidRDefault="00392A96" w:rsidP="003D0DB6">
      <w:pPr>
        <w:numPr>
          <w:ilvl w:val="0"/>
          <w:numId w:val="16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Fuel, i.e., combustible dust</w:t>
      </w:r>
    </w:p>
    <w:p w:rsidR="00392A96" w:rsidRPr="00392A96" w:rsidRDefault="00392A96" w:rsidP="003D0DB6">
      <w:pPr>
        <w:numPr>
          <w:ilvl w:val="0"/>
          <w:numId w:val="16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Heat or an ignition source</w:t>
      </w:r>
    </w:p>
    <w:p w:rsidR="00392A96" w:rsidRPr="00392A96" w:rsidRDefault="00392A96" w:rsidP="003D0DB6">
      <w:pPr>
        <w:numPr>
          <w:ilvl w:val="0"/>
          <w:numId w:val="16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Oxygen, which may be in the form of an oxidizer chemical</w:t>
      </w:r>
    </w:p>
    <w:p w:rsidR="00392A96" w:rsidRPr="00392A96" w:rsidRDefault="00392A96" w:rsidP="003D0DB6">
      <w:pPr>
        <w:numPr>
          <w:ilvl w:val="0"/>
          <w:numId w:val="16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Dispersion of dust particles of a certain concentration and quantity</w:t>
      </w:r>
    </w:p>
    <w:p w:rsidR="00392A96" w:rsidRPr="00392A96" w:rsidRDefault="00392A96" w:rsidP="003D0DB6">
      <w:pPr>
        <w:numPr>
          <w:ilvl w:val="0"/>
          <w:numId w:val="16"/>
        </w:numPr>
        <w:spacing w:after="24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A confined dust cloud</w:t>
      </w:r>
    </w:p>
    <w:p w:rsidR="00392A96" w:rsidRPr="00392A96" w:rsidRDefault="00392A96" w:rsidP="00392A96">
      <w:pPr>
        <w:spacing w:after="120"/>
        <w:rPr>
          <w:rFonts w:ascii="Tahoma" w:hAnsi="Tahoma"/>
          <w:b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t>Examples of industries where combustible dusts are common: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Grain handling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Flour production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Industries using wood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Sugar manufacturing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Certain types of plastic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 xml:space="preserve">Coal handling 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 xml:space="preserve">Textile industries using cotton, nylon, etc.  </w:t>
      </w:r>
    </w:p>
    <w:p w:rsidR="00392A96" w:rsidRPr="00392A96" w:rsidRDefault="00392A96" w:rsidP="003D0DB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Metal production such as aluminum, sodium, and potassium</w:t>
      </w:r>
    </w:p>
    <w:p w:rsidR="008E5FF2" w:rsidRPr="003D0DB6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Pr="003D0DB6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Pr="003D0DB6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92A96" w:rsidRPr="00392A96" w:rsidRDefault="00392A96" w:rsidP="00392A96">
      <w:pPr>
        <w:spacing w:after="120"/>
        <w:rPr>
          <w:rFonts w:ascii="Tahoma" w:hAnsi="Tahoma"/>
          <w:b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lastRenderedPageBreak/>
        <w:t>Fighting dust accumulation:</w:t>
      </w:r>
    </w:p>
    <w:p w:rsidR="00392A96" w:rsidRPr="00392A96" w:rsidRDefault="00392A96" w:rsidP="00392A96">
      <w:pPr>
        <w:spacing w:after="1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 xml:space="preserve">Assure that dust-containing systems, ducts, and dust collectors are designed in a manner that prevents fugitive dusts from accumulating in the work area. This includes proper air velocity and enough volume in the dust collectors for the various applications. </w:t>
      </w:r>
    </w:p>
    <w:p w:rsidR="00392A96" w:rsidRPr="00392A96" w:rsidRDefault="00392A96" w:rsidP="003D0DB6">
      <w:pPr>
        <w:numPr>
          <w:ilvl w:val="1"/>
          <w:numId w:val="10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Assure that the working surfaces are designed in a manner to minimize dust accumulation and to facilitate cleaning.</w:t>
      </w:r>
    </w:p>
    <w:p w:rsidR="00392A96" w:rsidRPr="00392A96" w:rsidRDefault="00392A96" w:rsidP="003D0DB6">
      <w:pPr>
        <w:numPr>
          <w:ilvl w:val="1"/>
          <w:numId w:val="10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 xml:space="preserve">Accumulations on overhead beams, joists, ducts, the tops of equipment, and other surfaces must be included when assessing dust concentrations. </w:t>
      </w:r>
    </w:p>
    <w:p w:rsidR="00392A96" w:rsidRPr="00392A96" w:rsidRDefault="00392A96" w:rsidP="003D0DB6">
      <w:pPr>
        <w:numPr>
          <w:ilvl w:val="1"/>
          <w:numId w:val="10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Your facility must have a housekeeping program with regular cleaning frequencies established for floors and horizontal surfaces, including ducts, pipes, hoods, ledges, and beams, to minimize dust accumulation within operating areas of the facility.</w:t>
      </w:r>
    </w:p>
    <w:p w:rsidR="00392A96" w:rsidRPr="00392A96" w:rsidRDefault="00392A96" w:rsidP="003D0DB6">
      <w:pPr>
        <w:numPr>
          <w:ilvl w:val="1"/>
          <w:numId w:val="10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Housekeeping practices must include immediate cleaning whenever a dust layer of 1/32-inch thickness accumulates over a surface area of 5% or more of the floor area of the facility or any given room.</w:t>
      </w:r>
    </w:p>
    <w:p w:rsidR="00392A96" w:rsidRPr="00392A96" w:rsidRDefault="00392A96" w:rsidP="003D0DB6">
      <w:pPr>
        <w:numPr>
          <w:ilvl w:val="0"/>
          <w:numId w:val="14"/>
        </w:numPr>
        <w:spacing w:after="24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If the floor area exceeds 20,000 ft</w:t>
      </w:r>
      <w:r w:rsidRPr="00392A96">
        <w:rPr>
          <w:rFonts w:ascii="Tahoma" w:hAnsi="Tahoma"/>
          <w:sz w:val="22"/>
          <w:szCs w:val="22"/>
          <w:vertAlign w:val="superscript"/>
        </w:rPr>
        <w:t>2</w:t>
      </w:r>
      <w:r w:rsidRPr="00392A96">
        <w:rPr>
          <w:rFonts w:ascii="Tahoma" w:hAnsi="Tahoma"/>
          <w:sz w:val="22"/>
          <w:szCs w:val="22"/>
        </w:rPr>
        <w:t>, a dust layer must not exceed a 1,000 ft</w:t>
      </w:r>
      <w:r w:rsidRPr="00392A96">
        <w:rPr>
          <w:rFonts w:ascii="Tahoma" w:hAnsi="Tahoma"/>
          <w:sz w:val="22"/>
          <w:szCs w:val="22"/>
          <w:vertAlign w:val="superscript"/>
        </w:rPr>
        <w:t>2</w:t>
      </w:r>
      <w:r w:rsidRPr="00392A96">
        <w:rPr>
          <w:rFonts w:ascii="Tahoma" w:hAnsi="Tahoma"/>
          <w:sz w:val="22"/>
          <w:szCs w:val="22"/>
        </w:rPr>
        <w:t xml:space="preserve"> floor area.</w:t>
      </w:r>
    </w:p>
    <w:p w:rsidR="00392A96" w:rsidRPr="00392A96" w:rsidRDefault="00392A96" w:rsidP="00392A96">
      <w:pPr>
        <w:spacing w:after="120"/>
        <w:rPr>
          <w:rFonts w:ascii="Tahoma" w:hAnsi="Tahoma"/>
          <w:b/>
          <w:sz w:val="22"/>
          <w:szCs w:val="22"/>
        </w:rPr>
      </w:pPr>
      <w:r w:rsidRPr="00392A96">
        <w:rPr>
          <w:rFonts w:ascii="Tahoma" w:hAnsi="Tahoma"/>
          <w:b/>
          <w:sz w:val="22"/>
          <w:szCs w:val="22"/>
        </w:rPr>
        <w:t>Controlling heat and ignition sources: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Electrical equipment must meet Class II requirements for explosion proof control.  This includes electrically-powered cleaning devices such as vacuum cleaners.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An effective ignition control program must be in place.</w:t>
      </w:r>
    </w:p>
    <w:p w:rsidR="00392A96" w:rsidRPr="00392A96" w:rsidRDefault="00392A96" w:rsidP="003D0DB6">
      <w:pPr>
        <w:numPr>
          <w:ilvl w:val="0"/>
          <w:numId w:val="12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Include in the program such elements as grounding and bonding, metal detection, preventive maintenance programs, and other methods.</w:t>
      </w:r>
    </w:p>
    <w:p w:rsidR="00392A96" w:rsidRPr="00392A96" w:rsidRDefault="00392A96" w:rsidP="003D0DB6">
      <w:pPr>
        <w:numPr>
          <w:ilvl w:val="0"/>
          <w:numId w:val="12"/>
        </w:numPr>
        <w:spacing w:after="120"/>
        <w:ind w:left="72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An effective program will dissipate any sparks or electrostatic charge that could be generated where a combustible atmosphere may exist (e.g., in ductwork).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Implement a hot work permit program.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Post and enforce no smoking areas.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Assure that duct systems, dust collectors, and dust-producing machinery are bonded and grounded to minimize accumulation of static electrical charge and equipped with spark detection and arrest systems.</w:t>
      </w:r>
    </w:p>
    <w:p w:rsidR="00392A96" w:rsidRPr="00392A96" w:rsidRDefault="00392A96" w:rsidP="003D0DB6">
      <w:pPr>
        <w:numPr>
          <w:ilvl w:val="0"/>
          <w:numId w:val="9"/>
        </w:numPr>
        <w:spacing w:after="120"/>
        <w:ind w:left="360"/>
        <w:rPr>
          <w:rFonts w:ascii="Tahoma" w:hAnsi="Tahoma"/>
          <w:sz w:val="22"/>
          <w:szCs w:val="22"/>
        </w:rPr>
      </w:pPr>
      <w:r w:rsidRPr="00392A96">
        <w:rPr>
          <w:rFonts w:ascii="Tahoma" w:hAnsi="Tahoma"/>
          <w:sz w:val="22"/>
          <w:szCs w:val="22"/>
        </w:rPr>
        <w:t>Use industrial trucks, machinery, and electrical equipment that are approved for Class II combustible dust locations.</w:t>
      </w:r>
    </w:p>
    <w:p w:rsidR="003D0DB6" w:rsidRDefault="003D0DB6" w:rsidP="003D0DB6">
      <w:pPr>
        <w:tabs>
          <w:tab w:val="left" w:pos="1440"/>
          <w:tab w:val="left" w:pos="2160"/>
        </w:tabs>
        <w:rPr>
          <w:rFonts w:ascii="Tahoma" w:hAnsi="Tahoma"/>
          <w:i/>
          <w:sz w:val="24"/>
          <w:szCs w:val="24"/>
        </w:rPr>
      </w:pPr>
    </w:p>
    <w:p w:rsidR="003D0DB6" w:rsidRDefault="003D0DB6" w:rsidP="003D0DB6">
      <w:pPr>
        <w:tabs>
          <w:tab w:val="left" w:pos="1440"/>
          <w:tab w:val="left" w:pos="2160"/>
        </w:tabs>
        <w:rPr>
          <w:rFonts w:ascii="Tahoma" w:hAnsi="Tahoma"/>
          <w:i/>
          <w:sz w:val="24"/>
          <w:szCs w:val="24"/>
        </w:rPr>
      </w:pPr>
    </w:p>
    <w:p w:rsidR="00392A96" w:rsidRDefault="00392A96" w:rsidP="003D0DB6">
      <w:pPr>
        <w:tabs>
          <w:tab w:val="left" w:pos="1440"/>
          <w:tab w:val="left" w:pos="2160"/>
        </w:tabs>
        <w:rPr>
          <w:rFonts w:ascii="Tahoma" w:hAnsi="Tahoma"/>
          <w:i/>
          <w:sz w:val="24"/>
          <w:szCs w:val="24"/>
        </w:rPr>
      </w:pPr>
      <w:r w:rsidRPr="00392A96">
        <w:rPr>
          <w:rFonts w:ascii="Tahoma" w:hAnsi="Tahoma"/>
          <w:i/>
          <w:sz w:val="24"/>
          <w:szCs w:val="24"/>
        </w:rPr>
        <w:t>Follow these control measures to avoid dust build-up and prevent dust explosions.</w:t>
      </w:r>
    </w:p>
    <w:p w:rsidR="003D0DB6" w:rsidRDefault="003D0DB6" w:rsidP="00392A96">
      <w:pPr>
        <w:tabs>
          <w:tab w:val="left" w:pos="1440"/>
          <w:tab w:val="left" w:pos="2160"/>
        </w:tabs>
        <w:jc w:val="center"/>
        <w:rPr>
          <w:rFonts w:ascii="Tahoma" w:hAnsi="Tahoma" w:cs="Tahoma"/>
          <w:sz w:val="22"/>
          <w:szCs w:val="22"/>
        </w:rPr>
      </w:pPr>
    </w:p>
    <w:p w:rsidR="003D0DB6" w:rsidRDefault="003D0DB6" w:rsidP="00392A96">
      <w:pPr>
        <w:tabs>
          <w:tab w:val="left" w:pos="1440"/>
          <w:tab w:val="left" w:pos="2160"/>
        </w:tabs>
        <w:jc w:val="center"/>
        <w:rPr>
          <w:rFonts w:ascii="Tahoma" w:hAnsi="Tahoma" w:cs="Tahoma"/>
          <w:sz w:val="22"/>
          <w:szCs w:val="22"/>
        </w:rPr>
      </w:pPr>
    </w:p>
    <w:p w:rsidR="003D0DB6" w:rsidRDefault="003D0DB6" w:rsidP="00392A96">
      <w:pPr>
        <w:tabs>
          <w:tab w:val="left" w:pos="1440"/>
          <w:tab w:val="left" w:pos="2160"/>
        </w:tabs>
        <w:jc w:val="center"/>
        <w:rPr>
          <w:rFonts w:ascii="Tahoma" w:hAnsi="Tahoma" w:cs="Tahoma"/>
          <w:sz w:val="22"/>
          <w:szCs w:val="22"/>
        </w:rPr>
      </w:pPr>
    </w:p>
    <w:p w:rsidR="003D0DB6" w:rsidRDefault="003D0DB6" w:rsidP="00392A96">
      <w:pPr>
        <w:tabs>
          <w:tab w:val="left" w:pos="1440"/>
          <w:tab w:val="left" w:pos="2160"/>
        </w:tabs>
        <w:jc w:val="center"/>
        <w:rPr>
          <w:rFonts w:ascii="Tahoma" w:hAnsi="Tahoma" w:cs="Tahoma"/>
          <w:sz w:val="22"/>
          <w:szCs w:val="22"/>
        </w:rPr>
      </w:pPr>
    </w:p>
    <w:p w:rsidR="00DF6871" w:rsidRPr="00392A96" w:rsidRDefault="00DF6871" w:rsidP="003D0DB6">
      <w:pPr>
        <w:tabs>
          <w:tab w:val="left" w:pos="1440"/>
          <w:tab w:val="left" w:pos="2160"/>
        </w:tabs>
        <w:rPr>
          <w:rFonts w:ascii="Tahoma" w:hAnsi="Tahoma"/>
          <w:i/>
          <w:sz w:val="24"/>
          <w:szCs w:val="24"/>
        </w:rPr>
      </w:pPr>
      <w:r w:rsidRPr="00066622">
        <w:rPr>
          <w:rFonts w:ascii="Tahoma" w:hAnsi="Tahoma" w:cs="Tahoma"/>
          <w:sz w:val="22"/>
          <w:szCs w:val="22"/>
        </w:rPr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bookmarkStart w:id="0" w:name="_GoBack"/>
      <w:bookmarkEnd w:id="0"/>
    </w:p>
    <w:sectPr w:rsidR="0045764A" w:rsidRPr="0045764A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913B18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913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392A96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Flammables — Combustible Dust</w:t>
          </w:r>
          <w:r w:rsidR="00F428A2"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913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05D"/>
    <w:multiLevelType w:val="hybridMultilevel"/>
    <w:tmpl w:val="CDB402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1F6063"/>
    <w:multiLevelType w:val="hybridMultilevel"/>
    <w:tmpl w:val="DDEC4076"/>
    <w:lvl w:ilvl="0" w:tplc="D93450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5C743156">
      <w:start w:val="1"/>
      <w:numFmt w:val="bullet"/>
      <w:lvlText w:val="−"/>
      <w:lvlJc w:val="left"/>
      <w:pPr>
        <w:ind w:left="108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3478E"/>
    <w:multiLevelType w:val="hybridMultilevel"/>
    <w:tmpl w:val="A544B4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14204A">
      <w:start w:val="1"/>
      <w:numFmt w:val="bullet"/>
      <w:lvlText w:val="−"/>
      <w:lvlJc w:val="left"/>
      <w:pPr>
        <w:ind w:left="252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DA3AF0"/>
    <w:multiLevelType w:val="hybridMultilevel"/>
    <w:tmpl w:val="78AAA0AA"/>
    <w:lvl w:ilvl="0" w:tplc="6D14204A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FB0BA9"/>
    <w:multiLevelType w:val="hybridMultilevel"/>
    <w:tmpl w:val="F394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743156">
      <w:start w:val="1"/>
      <w:numFmt w:val="bullet"/>
      <w:lvlText w:val="−"/>
      <w:lvlJc w:val="left"/>
      <w:pPr>
        <w:ind w:left="108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853734"/>
    <w:multiLevelType w:val="hybridMultilevel"/>
    <w:tmpl w:val="131A49B8"/>
    <w:lvl w:ilvl="0" w:tplc="D93450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6D14204A">
      <w:start w:val="1"/>
      <w:numFmt w:val="bullet"/>
      <w:lvlText w:val="−"/>
      <w:lvlJc w:val="left"/>
      <w:pPr>
        <w:ind w:left="108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81304"/>
    <w:multiLevelType w:val="hybridMultilevel"/>
    <w:tmpl w:val="70CA54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F3BD2"/>
    <w:multiLevelType w:val="hybridMultilevel"/>
    <w:tmpl w:val="C86A0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777BB0"/>
    <w:multiLevelType w:val="hybridMultilevel"/>
    <w:tmpl w:val="B3D449C6"/>
    <w:lvl w:ilvl="0" w:tplc="D93450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149E9"/>
    <w:multiLevelType w:val="hybridMultilevel"/>
    <w:tmpl w:val="55701222"/>
    <w:lvl w:ilvl="0" w:tplc="D93450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6D14204A">
      <w:start w:val="1"/>
      <w:numFmt w:val="bullet"/>
      <w:lvlText w:val="−"/>
      <w:lvlJc w:val="left"/>
      <w:pPr>
        <w:ind w:left="1080" w:hanging="360"/>
      </w:pPr>
      <w:rPr>
        <w:rFonts w:ascii="Tahoma" w:hAnsi="Tahoma" w:hint="default"/>
      </w:rPr>
    </w:lvl>
    <w:lvl w:ilvl="2" w:tplc="D934509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365FC"/>
    <w:multiLevelType w:val="hybridMultilevel"/>
    <w:tmpl w:val="63985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14204A">
      <w:start w:val="1"/>
      <w:numFmt w:val="bullet"/>
      <w:lvlText w:val="−"/>
      <w:lvlJc w:val="left"/>
      <w:pPr>
        <w:ind w:left="1080" w:hanging="360"/>
      </w:pPr>
      <w:rPr>
        <w:rFonts w:ascii="Tahoma" w:hAnsi="Tahoma" w:hint="default"/>
      </w:rPr>
    </w:lvl>
    <w:lvl w:ilvl="2" w:tplc="D934509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E81DE0"/>
    <w:multiLevelType w:val="hybridMultilevel"/>
    <w:tmpl w:val="BDD2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3"/>
  </w:num>
  <w:num w:numId="12">
    <w:abstractNumId w:val="6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92A96"/>
    <w:rsid w:val="003A477C"/>
    <w:rsid w:val="003B49F1"/>
    <w:rsid w:val="003C6631"/>
    <w:rsid w:val="003C727A"/>
    <w:rsid w:val="003D0DB6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13B18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017A2E8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D73C-9D13-4930-936B-162CA8C5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2018-03-13T19:15:00Z</dcterms:created>
  <dcterms:modified xsi:type="dcterms:W3CDTF">2018-03-13T19:15:00Z</dcterms:modified>
</cp:coreProperties>
</file>