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63E" w:rsidRPr="00476C72" w:rsidRDefault="00D2363E" w:rsidP="00D2363E">
      <w:pPr>
        <w:pStyle w:val="NormalWeb"/>
        <w:spacing w:before="0" w:beforeAutospacing="0" w:after="0" w:afterAutospacing="0"/>
        <w:ind w:right="1440"/>
        <w:rPr>
          <w:rFonts w:ascii="Tahoma" w:hAnsi="Tahoma" w:cs="Tahoma"/>
          <w:color w:val="000000"/>
          <w:sz w:val="22"/>
          <w:szCs w:val="22"/>
          <w:lang w:val="es-ES"/>
        </w:rPr>
      </w:pPr>
      <w:r w:rsidRPr="00476C72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4638675</wp:posOffset>
            </wp:positionH>
            <wp:positionV relativeFrom="margin">
              <wp:posOffset>59055</wp:posOffset>
            </wp:positionV>
            <wp:extent cx="1728470" cy="2466975"/>
            <wp:effectExtent l="0" t="0" r="5080" b="9525"/>
            <wp:wrapSquare wrapText="bothSides"/>
            <wp:docPr id="1" name="Picture 1" descr="bigstock-blue-liquid-in-an-Erlenmeyer-g-26370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gstock-blue-liquid-in-an-Erlenmeyer-g-263704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C72">
        <w:rPr>
          <w:rFonts w:ascii="Tahoma" w:hAnsi="Tahoma" w:cs="Tahoma"/>
          <w:color w:val="000000"/>
          <w:sz w:val="22"/>
          <w:szCs w:val="22"/>
          <w:lang w:val="es-ES"/>
        </w:rPr>
        <w:t>Los ácidos y las bases son sustancias químicas que pueden dañar los ojos y la piel con gran facilidad. La gravedad de los daños depende de cuán fuerte sea la sustancia, de la duración del contacto y de las medidas que se toman después del contacto.</w:t>
      </w:r>
    </w:p>
    <w:p w:rsidR="00D2363E" w:rsidRPr="00476C72" w:rsidRDefault="00D2363E" w:rsidP="00D2363E">
      <w:pPr>
        <w:pStyle w:val="NormalWeb"/>
        <w:spacing w:before="0" w:beforeAutospacing="0" w:after="0" w:afterAutospacing="0"/>
        <w:ind w:right="1440"/>
        <w:rPr>
          <w:rFonts w:ascii="Tahoma" w:hAnsi="Tahoma" w:cs="Tahoma"/>
          <w:color w:val="000000"/>
          <w:sz w:val="22"/>
          <w:szCs w:val="22"/>
          <w:lang w:val="es-ES"/>
        </w:rPr>
      </w:pPr>
    </w:p>
    <w:p w:rsidR="00D2363E" w:rsidRPr="00476C72" w:rsidRDefault="00D2363E" w:rsidP="00D2363E">
      <w:pPr>
        <w:pStyle w:val="NormalWeb"/>
        <w:spacing w:before="0" w:beforeAutospacing="0" w:after="0" w:afterAutospacing="0"/>
        <w:ind w:right="1440"/>
        <w:rPr>
          <w:rFonts w:ascii="Tahoma" w:hAnsi="Tahoma" w:cs="Tahoma"/>
          <w:color w:val="000000"/>
          <w:sz w:val="22"/>
          <w:szCs w:val="22"/>
          <w:lang w:val="es-ES"/>
        </w:rPr>
      </w:pPr>
      <w:r w:rsidRPr="00476C72">
        <w:rPr>
          <w:rFonts w:ascii="Tahoma" w:hAnsi="Tahoma" w:cs="Tahoma"/>
          <w:color w:val="000000"/>
          <w:sz w:val="22"/>
          <w:szCs w:val="22"/>
          <w:lang w:val="es-ES"/>
        </w:rPr>
        <w:t>Los ácidos y</w:t>
      </w:r>
      <w:r>
        <w:rPr>
          <w:rFonts w:ascii="Tahoma" w:hAnsi="Tahoma" w:cs="Tahoma"/>
          <w:color w:val="000000"/>
          <w:sz w:val="22"/>
          <w:szCs w:val="22"/>
          <w:lang w:val="es-ES"/>
        </w:rPr>
        <w:t xml:space="preserve"> las</w:t>
      </w:r>
      <w:r w:rsidRPr="00476C72">
        <w:rPr>
          <w:rFonts w:ascii="Tahoma" w:hAnsi="Tahoma" w:cs="Tahoma"/>
          <w:color w:val="000000"/>
          <w:sz w:val="22"/>
          <w:szCs w:val="22"/>
          <w:lang w:val="es-ES"/>
        </w:rPr>
        <w:t xml:space="preserve"> bases pueden ser líquidos, granulares, polvos, vapores o gases. Los ácidos se definen como tener el pH menos de 7, mientras que las bases tienen el pH más de 7. El agua es neutral y tiene el pH de 7. Los ácidos y las bases se utilizan a menudo por su eficacia en la limpieza y el decapado de pinturas o tintes, así como en muchas otras aplicaciones industriales. Algunos de los ácidos comúnmente usados son: ácido sulfúrico, ácido clorhídrico, ácido muriático y ácido nítrico. Dos bases comunes son la lejía (hidróxido de sodio) y el potasio cáustico (hidróxido de potasio).</w:t>
      </w:r>
    </w:p>
    <w:p w:rsidR="00D2363E" w:rsidRPr="00476C72" w:rsidRDefault="00D2363E" w:rsidP="00D2363E">
      <w:pPr>
        <w:pStyle w:val="NormalWeb"/>
        <w:spacing w:before="0" w:beforeAutospacing="0" w:after="0" w:afterAutospacing="0"/>
        <w:ind w:right="1440"/>
        <w:rPr>
          <w:rFonts w:ascii="Tahoma" w:hAnsi="Tahoma" w:cs="Tahoma"/>
          <w:color w:val="000000"/>
          <w:sz w:val="22"/>
          <w:szCs w:val="22"/>
          <w:lang w:val="es-ES"/>
        </w:rPr>
      </w:pPr>
    </w:p>
    <w:p w:rsidR="00D2363E" w:rsidRPr="00476C72" w:rsidRDefault="00D2363E" w:rsidP="00D2363E">
      <w:pPr>
        <w:pStyle w:val="NormalWeb"/>
        <w:spacing w:before="0" w:beforeAutospacing="0" w:after="120" w:afterAutospacing="0"/>
        <w:ind w:right="1440"/>
        <w:rPr>
          <w:rFonts w:ascii="Tahoma" w:hAnsi="Tahoma" w:cs="Tahoma"/>
          <w:b/>
          <w:color w:val="000000"/>
          <w:sz w:val="22"/>
          <w:szCs w:val="22"/>
          <w:lang w:val="es-ES"/>
        </w:rPr>
      </w:pPr>
      <w:r w:rsidRPr="00476C72">
        <w:rPr>
          <w:rFonts w:ascii="Tahoma" w:hAnsi="Tahoma" w:cs="Tahoma"/>
          <w:b/>
          <w:color w:val="000000"/>
          <w:sz w:val="22"/>
          <w:szCs w:val="22"/>
          <w:lang w:val="es-ES"/>
        </w:rPr>
        <w:t>Efectos sobre la salud:</w:t>
      </w:r>
    </w:p>
    <w:p w:rsidR="00D2363E" w:rsidRPr="00476C72" w:rsidRDefault="00D2363E" w:rsidP="00D2363E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lang w:val="es-ES"/>
        </w:rPr>
      </w:pPr>
      <w:r w:rsidRPr="00476C72">
        <w:rPr>
          <w:rFonts w:ascii="Tahoma" w:hAnsi="Tahoma" w:cs="Tahoma"/>
          <w:color w:val="000000"/>
          <w:sz w:val="22"/>
          <w:szCs w:val="22"/>
          <w:lang w:val="es-ES"/>
        </w:rPr>
        <w:t>Los ácidos y las bases concentrados pueden disolver los tejidos con facilidad y, por lo tanto, causar daños graves en la piel y los ojos por contacto. Los gases cáusticos concentrados, como los vapores de amoníaco, pueden dañar la piel, los ojos, la nariz, la boca y los pulmones. Cuando se inhala, aun en seco y en polvo, las bases pueden causar daños, ya que reaccionan con la humedad de la piel, los ojos y el tracto respiratorio.</w:t>
      </w:r>
    </w:p>
    <w:p w:rsidR="007043B6" w:rsidRDefault="007043B6" w:rsidP="002C0256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sz w:val="22"/>
          <w:szCs w:val="22"/>
        </w:rPr>
      </w:pPr>
    </w:p>
    <w:p w:rsidR="00D2363E" w:rsidRPr="00D2363E" w:rsidRDefault="00D2363E" w:rsidP="00D2363E">
      <w:pPr>
        <w:spacing w:after="120"/>
        <w:ind w:right="1440"/>
        <w:rPr>
          <w:rFonts w:ascii="Tahoma" w:hAnsi="Tahoma" w:cs="Tahoma"/>
          <w:b/>
          <w:color w:val="000000"/>
          <w:sz w:val="22"/>
          <w:szCs w:val="22"/>
          <w:lang w:val="es-ES"/>
        </w:rPr>
      </w:pPr>
      <w:r w:rsidRPr="00D2363E">
        <w:rPr>
          <w:rFonts w:ascii="Tahoma" w:hAnsi="Tahoma" w:cs="Tahoma"/>
          <w:b/>
          <w:color w:val="000000"/>
          <w:sz w:val="22"/>
          <w:szCs w:val="22"/>
          <w:lang w:val="es-ES"/>
        </w:rPr>
        <w:t>Manipulación apropiada:</w:t>
      </w:r>
    </w:p>
    <w:p w:rsidR="00D2363E" w:rsidRPr="00D2363E" w:rsidRDefault="00D2363E" w:rsidP="00D2363E">
      <w:pPr>
        <w:numPr>
          <w:ilvl w:val="0"/>
          <w:numId w:val="28"/>
        </w:numPr>
        <w:tabs>
          <w:tab w:val="left" w:pos="1890"/>
        </w:tabs>
        <w:spacing w:after="120"/>
        <w:ind w:left="450" w:hanging="450"/>
        <w:rPr>
          <w:rFonts w:ascii="Tahoma" w:hAnsi="Tahoma" w:cs="Tahoma"/>
          <w:sz w:val="22"/>
          <w:szCs w:val="22"/>
          <w:lang w:val="es-ES"/>
        </w:rPr>
      </w:pPr>
      <w:r w:rsidRPr="00D2363E">
        <w:rPr>
          <w:rFonts w:ascii="Tahoma" w:hAnsi="Tahoma" w:cs="Tahoma"/>
          <w:sz w:val="22"/>
          <w:szCs w:val="22"/>
          <w:lang w:val="es-ES"/>
        </w:rPr>
        <w:t>Trabaje con ácidos y bases en lugares bien ve</w:t>
      </w:r>
      <w:r>
        <w:rPr>
          <w:rFonts w:ascii="Tahoma" w:hAnsi="Tahoma" w:cs="Tahoma"/>
          <w:sz w:val="22"/>
          <w:szCs w:val="22"/>
          <w:lang w:val="es-ES"/>
        </w:rPr>
        <w:t xml:space="preserve">ntilados o con dispositivos que </w:t>
      </w:r>
      <w:r w:rsidRPr="00D2363E">
        <w:rPr>
          <w:rFonts w:ascii="Tahoma" w:hAnsi="Tahoma" w:cs="Tahoma"/>
          <w:sz w:val="22"/>
          <w:szCs w:val="22"/>
          <w:lang w:val="es-ES"/>
        </w:rPr>
        <w:t>eliminan el riesgo, tales como la ventilación por extracción local, campanas de gases o dispositivos similares de captura.</w:t>
      </w:r>
    </w:p>
    <w:p w:rsidR="00D2363E" w:rsidRPr="00D2363E" w:rsidRDefault="00D2363E" w:rsidP="00D2363E">
      <w:pPr>
        <w:numPr>
          <w:ilvl w:val="0"/>
          <w:numId w:val="28"/>
        </w:numPr>
        <w:tabs>
          <w:tab w:val="left" w:pos="1890"/>
        </w:tabs>
        <w:spacing w:after="120"/>
        <w:ind w:left="450" w:right="90" w:hanging="450"/>
        <w:rPr>
          <w:rFonts w:ascii="Tahoma" w:hAnsi="Tahoma" w:cs="Tahoma"/>
          <w:sz w:val="22"/>
          <w:szCs w:val="22"/>
          <w:lang w:val="es-ES"/>
        </w:rPr>
      </w:pPr>
      <w:r w:rsidRPr="00D2363E">
        <w:rPr>
          <w:rFonts w:ascii="Tahoma" w:hAnsi="Tahoma" w:cs="Tahoma"/>
          <w:sz w:val="22"/>
          <w:szCs w:val="22"/>
          <w:lang w:val="es-ES"/>
        </w:rPr>
        <w:t>Trabaje con cantidades pequeñas.</w:t>
      </w:r>
    </w:p>
    <w:p w:rsidR="00D2363E" w:rsidRPr="00D2363E" w:rsidRDefault="00D2363E" w:rsidP="00D2363E">
      <w:pPr>
        <w:numPr>
          <w:ilvl w:val="0"/>
          <w:numId w:val="28"/>
        </w:numPr>
        <w:tabs>
          <w:tab w:val="left" w:pos="1890"/>
        </w:tabs>
        <w:spacing w:after="120"/>
        <w:ind w:left="450" w:right="90" w:hanging="450"/>
        <w:rPr>
          <w:rFonts w:ascii="Tahoma" w:hAnsi="Tahoma" w:cs="Tahoma"/>
          <w:sz w:val="22"/>
          <w:szCs w:val="22"/>
          <w:lang w:val="es-ES"/>
        </w:rPr>
      </w:pPr>
      <w:r w:rsidRPr="00D2363E">
        <w:rPr>
          <w:rFonts w:ascii="Tahoma" w:hAnsi="Tahoma" w:cs="Tahoma"/>
          <w:sz w:val="22"/>
          <w:szCs w:val="22"/>
          <w:lang w:val="es-ES"/>
        </w:rPr>
        <w:t>Trabaje con ácidos y bases en lugares designados.</w:t>
      </w:r>
    </w:p>
    <w:p w:rsidR="00D2363E" w:rsidRPr="00D2363E" w:rsidRDefault="00D2363E" w:rsidP="00D2363E">
      <w:pPr>
        <w:numPr>
          <w:ilvl w:val="0"/>
          <w:numId w:val="28"/>
        </w:numPr>
        <w:tabs>
          <w:tab w:val="left" w:pos="1890"/>
        </w:tabs>
        <w:spacing w:after="120"/>
        <w:ind w:left="450" w:right="90" w:hanging="450"/>
        <w:rPr>
          <w:rFonts w:ascii="Tahoma" w:hAnsi="Tahoma" w:cs="Tahoma"/>
          <w:color w:val="000000"/>
          <w:sz w:val="22"/>
          <w:szCs w:val="22"/>
          <w:lang w:val="es-ES"/>
        </w:rPr>
      </w:pPr>
      <w:r w:rsidRPr="00D2363E">
        <w:rPr>
          <w:rFonts w:ascii="Tahoma" w:hAnsi="Tahoma" w:cs="Tahoma"/>
          <w:color w:val="000000"/>
          <w:sz w:val="22"/>
          <w:szCs w:val="22"/>
          <w:lang w:val="es-ES"/>
        </w:rPr>
        <w:t>Nunca trabaje solo.</w:t>
      </w:r>
    </w:p>
    <w:p w:rsidR="00D2363E" w:rsidRPr="00D2363E" w:rsidRDefault="00D2363E" w:rsidP="00D2363E">
      <w:pPr>
        <w:numPr>
          <w:ilvl w:val="0"/>
          <w:numId w:val="28"/>
        </w:numPr>
        <w:tabs>
          <w:tab w:val="left" w:pos="1890"/>
        </w:tabs>
        <w:spacing w:after="120"/>
        <w:ind w:left="450" w:right="90" w:hanging="450"/>
        <w:rPr>
          <w:rFonts w:ascii="Tahoma" w:hAnsi="Tahoma" w:cs="Tahoma"/>
          <w:color w:val="000000"/>
          <w:sz w:val="22"/>
          <w:szCs w:val="22"/>
          <w:lang w:val="es-ES"/>
        </w:rPr>
      </w:pPr>
      <w:r w:rsidRPr="00D2363E">
        <w:rPr>
          <w:rFonts w:ascii="Tahoma" w:hAnsi="Tahoma" w:cs="Tahoma"/>
          <w:color w:val="000000"/>
          <w:sz w:val="22"/>
          <w:szCs w:val="22"/>
          <w:lang w:val="es-ES"/>
        </w:rPr>
        <w:t>Siempre agregue el ácido al agua para evitar salpicaduras debido al sobrecalentamiento y la ebullición.</w:t>
      </w:r>
    </w:p>
    <w:p w:rsidR="00D2363E" w:rsidRPr="00D2363E" w:rsidRDefault="00D2363E" w:rsidP="00D2363E">
      <w:pPr>
        <w:numPr>
          <w:ilvl w:val="0"/>
          <w:numId w:val="28"/>
        </w:numPr>
        <w:tabs>
          <w:tab w:val="left" w:pos="1890"/>
        </w:tabs>
        <w:spacing w:after="120"/>
        <w:ind w:left="450" w:right="90" w:hanging="450"/>
        <w:rPr>
          <w:rFonts w:ascii="Tahoma" w:hAnsi="Tahoma" w:cs="Tahoma"/>
          <w:color w:val="000000"/>
          <w:sz w:val="22"/>
          <w:szCs w:val="22"/>
          <w:lang w:val="es-ES"/>
        </w:rPr>
      </w:pPr>
      <w:r w:rsidRPr="00D2363E">
        <w:rPr>
          <w:rFonts w:ascii="Tahoma" w:hAnsi="Tahoma" w:cs="Tahoma"/>
          <w:color w:val="000000"/>
          <w:sz w:val="22"/>
          <w:szCs w:val="22"/>
          <w:lang w:val="es-ES"/>
        </w:rPr>
        <w:t>Limpie los derrames inmediatamente con materiales apropiados.</w:t>
      </w:r>
    </w:p>
    <w:p w:rsidR="00D2363E" w:rsidRPr="00D2363E" w:rsidRDefault="00D2363E" w:rsidP="00D2363E">
      <w:pPr>
        <w:numPr>
          <w:ilvl w:val="0"/>
          <w:numId w:val="28"/>
        </w:numPr>
        <w:tabs>
          <w:tab w:val="left" w:pos="1890"/>
        </w:tabs>
        <w:spacing w:after="120"/>
        <w:ind w:left="450" w:right="90" w:hanging="450"/>
        <w:rPr>
          <w:rFonts w:ascii="Tahoma" w:hAnsi="Tahoma" w:cs="Tahoma"/>
          <w:color w:val="000000"/>
          <w:sz w:val="22"/>
          <w:szCs w:val="22"/>
          <w:lang w:val="es-ES"/>
        </w:rPr>
      </w:pPr>
      <w:r w:rsidRPr="00D2363E">
        <w:rPr>
          <w:rFonts w:ascii="Tahoma" w:hAnsi="Tahoma" w:cs="Tahoma"/>
          <w:color w:val="000000"/>
          <w:sz w:val="22"/>
          <w:szCs w:val="22"/>
          <w:lang w:val="es-ES"/>
        </w:rPr>
        <w:t>Mantenga los ácidos y las bases separados, almacenándolos individualmente en los contenedores y gabinetes de almacenamiento adecuados.</w:t>
      </w:r>
    </w:p>
    <w:p w:rsidR="00D2363E" w:rsidRPr="00D2363E" w:rsidRDefault="00D2363E" w:rsidP="00D2363E">
      <w:pPr>
        <w:numPr>
          <w:ilvl w:val="0"/>
          <w:numId w:val="28"/>
        </w:numPr>
        <w:tabs>
          <w:tab w:val="left" w:pos="1890"/>
        </w:tabs>
        <w:spacing w:after="120"/>
        <w:ind w:left="450" w:right="90" w:hanging="450"/>
        <w:rPr>
          <w:rFonts w:ascii="Tahoma" w:hAnsi="Tahoma" w:cs="Tahoma"/>
          <w:color w:val="000000"/>
          <w:sz w:val="22"/>
          <w:szCs w:val="22"/>
          <w:lang w:val="es-ES"/>
        </w:rPr>
      </w:pPr>
      <w:r w:rsidRPr="00D2363E">
        <w:rPr>
          <w:rFonts w:ascii="Tahoma" w:hAnsi="Tahoma" w:cs="Tahoma"/>
          <w:color w:val="000000"/>
          <w:sz w:val="22"/>
          <w:szCs w:val="22"/>
          <w:lang w:val="es-ES"/>
        </w:rPr>
        <w:t>Debe capacitarse sobre cómo leer la información de la etiqueta de contenedor y la planilla de datos de seguridad (SDS), incluyendo la ubicación, manipulación apropiada y procedimientos de emergencia.</w:t>
      </w:r>
    </w:p>
    <w:p w:rsidR="00D2363E" w:rsidRPr="00D2363E" w:rsidRDefault="00D2363E" w:rsidP="00D2363E">
      <w:pPr>
        <w:numPr>
          <w:ilvl w:val="0"/>
          <w:numId w:val="28"/>
        </w:numPr>
        <w:tabs>
          <w:tab w:val="left" w:pos="1890"/>
        </w:tabs>
        <w:spacing w:after="120"/>
        <w:ind w:left="450" w:right="90" w:hanging="450"/>
        <w:rPr>
          <w:rFonts w:ascii="Tahoma" w:hAnsi="Tahoma" w:cs="Tahoma"/>
          <w:color w:val="000000"/>
          <w:sz w:val="22"/>
          <w:szCs w:val="22"/>
          <w:lang w:val="es-ES"/>
        </w:rPr>
      </w:pPr>
      <w:r w:rsidRPr="00D2363E">
        <w:rPr>
          <w:rFonts w:ascii="Tahoma" w:hAnsi="Tahoma" w:cs="Tahoma"/>
          <w:color w:val="000000"/>
          <w:sz w:val="22"/>
          <w:szCs w:val="22"/>
          <w:lang w:val="es-ES"/>
        </w:rPr>
        <w:t>Debe capacitarse sobre los peligros de cada sustancia química antes de trabajar con ella.</w:t>
      </w:r>
    </w:p>
    <w:p w:rsidR="007043B6" w:rsidRDefault="007043B6" w:rsidP="002C0256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sz w:val="22"/>
          <w:szCs w:val="22"/>
        </w:rPr>
      </w:pPr>
    </w:p>
    <w:p w:rsidR="00D2363E" w:rsidRDefault="00D2363E" w:rsidP="00D2363E">
      <w:pPr>
        <w:spacing w:after="120"/>
        <w:ind w:right="1440"/>
        <w:rPr>
          <w:rFonts w:ascii="Tahoma" w:hAnsi="Tahoma" w:cs="Tahoma"/>
          <w:b/>
          <w:color w:val="000000"/>
          <w:sz w:val="22"/>
          <w:szCs w:val="22"/>
          <w:lang w:val="es-ES"/>
        </w:rPr>
      </w:pPr>
    </w:p>
    <w:p w:rsidR="00D2363E" w:rsidRPr="00D2363E" w:rsidRDefault="00D2363E" w:rsidP="00D2363E">
      <w:pPr>
        <w:spacing w:after="120"/>
        <w:ind w:right="1440"/>
        <w:rPr>
          <w:rFonts w:ascii="Tahoma" w:hAnsi="Tahoma" w:cs="Tahoma"/>
          <w:b/>
          <w:color w:val="000000"/>
          <w:sz w:val="22"/>
          <w:szCs w:val="22"/>
          <w:lang w:val="es-ES"/>
        </w:rPr>
      </w:pPr>
      <w:r w:rsidRPr="00D2363E">
        <w:rPr>
          <w:rFonts w:ascii="Tahoma" w:hAnsi="Tahoma" w:cs="Tahoma"/>
          <w:b/>
          <w:color w:val="000000"/>
          <w:sz w:val="22"/>
          <w:szCs w:val="22"/>
          <w:lang w:val="es-ES"/>
        </w:rPr>
        <w:lastRenderedPageBreak/>
        <w:t>Equipo de protección personal:</w:t>
      </w:r>
    </w:p>
    <w:p w:rsidR="00D2363E" w:rsidRPr="00D2363E" w:rsidRDefault="00D2363E" w:rsidP="00D2363E">
      <w:pPr>
        <w:numPr>
          <w:ilvl w:val="0"/>
          <w:numId w:val="28"/>
        </w:numPr>
        <w:tabs>
          <w:tab w:val="left" w:pos="1890"/>
        </w:tabs>
        <w:spacing w:after="120"/>
        <w:ind w:left="450" w:hanging="450"/>
        <w:rPr>
          <w:rFonts w:ascii="Tahoma" w:hAnsi="Tahoma" w:cs="Tahoma"/>
          <w:color w:val="000000"/>
          <w:sz w:val="22"/>
          <w:szCs w:val="22"/>
          <w:lang w:val="es-ES"/>
        </w:rPr>
      </w:pPr>
      <w:r w:rsidRPr="00D2363E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4448175</wp:posOffset>
            </wp:positionH>
            <wp:positionV relativeFrom="margin">
              <wp:posOffset>257175</wp:posOffset>
            </wp:positionV>
            <wp:extent cx="1943100" cy="1295400"/>
            <wp:effectExtent l="0" t="0" r="0" b="0"/>
            <wp:wrapSquare wrapText="bothSides"/>
            <wp:docPr id="4" name="Picture 4" descr="Safety Gog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fety Goggl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63E">
        <w:rPr>
          <w:rFonts w:ascii="Tahoma" w:hAnsi="Tahoma" w:cs="Tahoma"/>
          <w:color w:val="000000"/>
          <w:sz w:val="22"/>
          <w:szCs w:val="22"/>
          <w:lang w:val="es-ES"/>
        </w:rPr>
        <w:t xml:space="preserve">Utilice el equipo de protección personal (PPE) como se requiere. </w:t>
      </w:r>
    </w:p>
    <w:p w:rsidR="00D2363E" w:rsidRPr="00D2363E" w:rsidRDefault="00D2363E" w:rsidP="00D2363E">
      <w:pPr>
        <w:numPr>
          <w:ilvl w:val="0"/>
          <w:numId w:val="28"/>
        </w:numPr>
        <w:tabs>
          <w:tab w:val="left" w:pos="1890"/>
          <w:tab w:val="left" w:pos="10800"/>
        </w:tabs>
        <w:spacing w:after="120"/>
        <w:ind w:left="450" w:hanging="450"/>
        <w:rPr>
          <w:rFonts w:ascii="Tahoma" w:hAnsi="Tahoma" w:cs="Tahoma"/>
          <w:sz w:val="22"/>
          <w:szCs w:val="22"/>
          <w:lang w:val="es-ES"/>
        </w:rPr>
      </w:pPr>
      <w:r w:rsidRPr="00D2363E">
        <w:rPr>
          <w:rFonts w:ascii="Tahoma" w:hAnsi="Tahoma" w:cs="Tahoma"/>
          <w:sz w:val="22"/>
          <w:szCs w:val="22"/>
          <w:lang w:val="es-ES"/>
        </w:rPr>
        <w:t>Una evaluación de riesgos debe realizarse para determinar el PPE apropiado basado en las sustancias químicas y los procesos específicos.</w:t>
      </w:r>
    </w:p>
    <w:p w:rsidR="00D2363E" w:rsidRPr="00D2363E" w:rsidRDefault="00D2363E" w:rsidP="00D2363E">
      <w:pPr>
        <w:numPr>
          <w:ilvl w:val="0"/>
          <w:numId w:val="28"/>
        </w:numPr>
        <w:tabs>
          <w:tab w:val="left" w:pos="1890"/>
        </w:tabs>
        <w:spacing w:after="120"/>
        <w:ind w:left="450" w:hanging="450"/>
        <w:rPr>
          <w:rFonts w:ascii="Tahoma" w:hAnsi="Tahoma" w:cs="Tahoma"/>
          <w:sz w:val="22"/>
          <w:szCs w:val="22"/>
          <w:lang w:val="es-ES"/>
        </w:rPr>
      </w:pPr>
      <w:r w:rsidRPr="00D2363E">
        <w:rPr>
          <w:rFonts w:ascii="Tahoma" w:hAnsi="Tahoma" w:cs="Tahoma"/>
          <w:sz w:val="22"/>
          <w:szCs w:val="22"/>
          <w:lang w:val="es-ES"/>
        </w:rPr>
        <w:t>La protección de ojos debe usarse al trabajar con ácidos y bases líquidos; las gafas protectoras deben usarse si vapores cáusticos están presentes.</w:t>
      </w:r>
    </w:p>
    <w:p w:rsidR="00D2363E" w:rsidRPr="00D2363E" w:rsidRDefault="00D2363E" w:rsidP="00D2363E">
      <w:pPr>
        <w:numPr>
          <w:ilvl w:val="0"/>
          <w:numId w:val="28"/>
        </w:numPr>
        <w:tabs>
          <w:tab w:val="left" w:pos="1890"/>
        </w:tabs>
        <w:spacing w:after="120"/>
        <w:ind w:left="450" w:hanging="450"/>
        <w:rPr>
          <w:rFonts w:ascii="Tahoma" w:hAnsi="Tahoma" w:cs="Tahoma"/>
          <w:sz w:val="22"/>
          <w:szCs w:val="22"/>
          <w:lang w:val="es-ES"/>
        </w:rPr>
      </w:pPr>
      <w:r w:rsidRPr="00D2363E">
        <w:rPr>
          <w:rFonts w:ascii="Tahoma" w:hAnsi="Tahoma" w:cs="Tahoma"/>
          <w:sz w:val="22"/>
          <w:szCs w:val="22"/>
          <w:lang w:val="es-ES"/>
        </w:rPr>
        <w:t>Se requiere la protección facial, tal como una careta de protección, al trabajar con volúmenes grandes de ácidos y bases líquidos.</w:t>
      </w:r>
    </w:p>
    <w:p w:rsidR="00D2363E" w:rsidRPr="00D2363E" w:rsidRDefault="00D2363E" w:rsidP="00D2363E">
      <w:pPr>
        <w:numPr>
          <w:ilvl w:val="0"/>
          <w:numId w:val="28"/>
        </w:numPr>
        <w:tabs>
          <w:tab w:val="left" w:pos="1890"/>
        </w:tabs>
        <w:spacing w:after="120"/>
        <w:ind w:left="450" w:hanging="450"/>
        <w:rPr>
          <w:rFonts w:ascii="Tahoma" w:hAnsi="Tahoma" w:cs="Tahoma"/>
          <w:sz w:val="22"/>
          <w:szCs w:val="22"/>
          <w:lang w:val="es-ES"/>
        </w:rPr>
      </w:pPr>
      <w:r w:rsidRPr="00D2363E">
        <w:rPr>
          <w:rFonts w:ascii="Tahoma" w:hAnsi="Tahoma" w:cs="Tahoma"/>
          <w:sz w:val="22"/>
          <w:szCs w:val="22"/>
          <w:lang w:val="es-ES"/>
        </w:rPr>
        <w:t>Un mandil o una bata desechable debe usarse al trabajar con volúmenes grandes de ácidos y bases líquidos.</w:t>
      </w:r>
    </w:p>
    <w:p w:rsidR="00D2363E" w:rsidRPr="00D2363E" w:rsidRDefault="00D2363E" w:rsidP="00D2363E">
      <w:pPr>
        <w:numPr>
          <w:ilvl w:val="0"/>
          <w:numId w:val="28"/>
        </w:numPr>
        <w:tabs>
          <w:tab w:val="left" w:pos="1890"/>
        </w:tabs>
        <w:spacing w:after="120"/>
        <w:ind w:left="450" w:hanging="450"/>
        <w:rPr>
          <w:rFonts w:ascii="Tahoma" w:hAnsi="Tahoma" w:cs="Tahoma"/>
          <w:sz w:val="22"/>
          <w:szCs w:val="22"/>
          <w:lang w:val="es-ES"/>
        </w:rPr>
      </w:pPr>
      <w:r w:rsidRPr="00D2363E">
        <w:rPr>
          <w:rFonts w:ascii="Tahoma" w:hAnsi="Tahoma" w:cs="Tahoma"/>
          <w:sz w:val="22"/>
          <w:szCs w:val="22"/>
          <w:lang w:val="es-ES"/>
        </w:rPr>
        <w:t>Los guantes resistentes a ácidos deben usarse al manipular ácidos y bases.</w:t>
      </w:r>
      <w:r w:rsidRPr="00D2363E">
        <w:rPr>
          <w:sz w:val="22"/>
          <w:szCs w:val="22"/>
          <w:lang w:val="es-ES"/>
        </w:rPr>
        <w:t xml:space="preserve"> </w:t>
      </w:r>
      <w:r w:rsidRPr="00D2363E">
        <w:rPr>
          <w:rFonts w:ascii="Tahoma" w:hAnsi="Tahoma" w:cs="Tahoma"/>
          <w:sz w:val="22"/>
          <w:szCs w:val="22"/>
          <w:lang w:val="es-ES"/>
        </w:rPr>
        <w:t>Consulte la SDS para seleccionar los guantes apropiados para cada ácido y base.</w:t>
      </w:r>
    </w:p>
    <w:p w:rsidR="00D2363E" w:rsidRPr="00D2363E" w:rsidRDefault="00D2363E" w:rsidP="00D2363E">
      <w:pPr>
        <w:numPr>
          <w:ilvl w:val="0"/>
          <w:numId w:val="34"/>
        </w:numPr>
        <w:tabs>
          <w:tab w:val="left" w:pos="2340"/>
        </w:tabs>
        <w:spacing w:after="60"/>
        <w:ind w:left="900" w:hanging="450"/>
        <w:rPr>
          <w:rFonts w:ascii="Tahoma" w:hAnsi="Tahoma" w:cs="Tahoma"/>
          <w:sz w:val="22"/>
          <w:szCs w:val="22"/>
          <w:lang w:val="es-ES"/>
        </w:rPr>
      </w:pPr>
      <w:r w:rsidRPr="00D2363E">
        <w:rPr>
          <w:rFonts w:ascii="Tahoma" w:hAnsi="Tahoma" w:cs="Tahoma"/>
          <w:b/>
          <w:sz w:val="22"/>
          <w:szCs w:val="22"/>
          <w:lang w:val="es-ES"/>
        </w:rPr>
        <w:t>Goma natural de látex:</w:t>
      </w:r>
      <w:r w:rsidRPr="00D2363E">
        <w:rPr>
          <w:rFonts w:ascii="Tahoma" w:hAnsi="Tahoma" w:cs="Tahoma"/>
          <w:sz w:val="22"/>
          <w:szCs w:val="22"/>
          <w:lang w:val="es-ES"/>
        </w:rPr>
        <w:t xml:space="preserve"> Guantes de uso general con protección contra la mayoría de los ácidos y las bases.</w:t>
      </w:r>
    </w:p>
    <w:p w:rsidR="00D2363E" w:rsidRPr="00D2363E" w:rsidRDefault="00D2363E" w:rsidP="00D2363E">
      <w:pPr>
        <w:numPr>
          <w:ilvl w:val="0"/>
          <w:numId w:val="34"/>
        </w:numPr>
        <w:tabs>
          <w:tab w:val="left" w:pos="2340"/>
          <w:tab w:val="left" w:pos="10800"/>
        </w:tabs>
        <w:spacing w:after="60"/>
        <w:ind w:left="900" w:hanging="450"/>
        <w:rPr>
          <w:rFonts w:ascii="Tahoma" w:hAnsi="Tahoma" w:cs="Tahoma"/>
          <w:sz w:val="22"/>
          <w:szCs w:val="22"/>
          <w:lang w:val="es-ES"/>
        </w:rPr>
      </w:pPr>
      <w:r w:rsidRPr="00D2363E">
        <w:rPr>
          <w:rFonts w:ascii="Tahoma" w:hAnsi="Tahoma" w:cs="Tahoma"/>
          <w:b/>
          <w:sz w:val="22"/>
          <w:szCs w:val="22"/>
          <w:lang w:val="es-ES"/>
        </w:rPr>
        <w:t>Guantes de butilo:</w:t>
      </w:r>
      <w:r w:rsidRPr="00D2363E">
        <w:rPr>
          <w:rFonts w:ascii="Tahoma" w:hAnsi="Tahoma" w:cs="Tahoma"/>
          <w:sz w:val="22"/>
          <w:szCs w:val="22"/>
          <w:lang w:val="es-ES"/>
        </w:rPr>
        <w:t xml:space="preserve"> Guantes que ofrecen protección de ácidos fuertes, tales como ácidos sulfúricos y nítricos, y las bases.</w:t>
      </w:r>
    </w:p>
    <w:p w:rsidR="00D2363E" w:rsidRPr="00D2363E" w:rsidRDefault="00D2363E" w:rsidP="00D2363E">
      <w:pPr>
        <w:numPr>
          <w:ilvl w:val="0"/>
          <w:numId w:val="34"/>
        </w:numPr>
        <w:tabs>
          <w:tab w:val="left" w:pos="2340"/>
        </w:tabs>
        <w:spacing w:after="60"/>
        <w:ind w:left="900" w:hanging="450"/>
        <w:rPr>
          <w:rFonts w:ascii="Tahoma" w:hAnsi="Tahoma" w:cs="Tahoma"/>
          <w:sz w:val="22"/>
          <w:szCs w:val="22"/>
          <w:lang w:val="es-ES"/>
        </w:rPr>
      </w:pPr>
      <w:r w:rsidRPr="00D2363E">
        <w:rPr>
          <w:rFonts w:ascii="Tahoma" w:hAnsi="Tahoma" w:cs="Tahoma"/>
          <w:b/>
          <w:sz w:val="22"/>
          <w:szCs w:val="22"/>
          <w:lang w:val="es-ES"/>
        </w:rPr>
        <w:t>Nitrilo:</w:t>
      </w:r>
      <w:r w:rsidRPr="00D2363E">
        <w:rPr>
          <w:rFonts w:ascii="Tahoma" w:hAnsi="Tahoma" w:cs="Tahoma"/>
          <w:sz w:val="22"/>
          <w:szCs w:val="22"/>
          <w:lang w:val="es-ES"/>
        </w:rPr>
        <w:t xml:space="preserve"> Guantes de protección contra la mayoría de los ácidos y las bases.</w:t>
      </w:r>
    </w:p>
    <w:p w:rsidR="00D2363E" w:rsidRPr="00D2363E" w:rsidRDefault="00D2363E" w:rsidP="00D2363E">
      <w:pPr>
        <w:numPr>
          <w:ilvl w:val="0"/>
          <w:numId w:val="34"/>
        </w:numPr>
        <w:tabs>
          <w:tab w:val="left" w:pos="2340"/>
        </w:tabs>
        <w:spacing w:after="60"/>
        <w:ind w:left="900" w:hanging="450"/>
        <w:rPr>
          <w:rFonts w:ascii="Tahoma" w:hAnsi="Tahoma" w:cs="Tahoma"/>
          <w:sz w:val="22"/>
          <w:szCs w:val="22"/>
          <w:lang w:val="es-ES"/>
        </w:rPr>
      </w:pPr>
      <w:r w:rsidRPr="00D2363E">
        <w:rPr>
          <w:rFonts w:ascii="Tahoma" w:hAnsi="Tahoma" w:cs="Tahoma"/>
          <w:b/>
          <w:sz w:val="22"/>
          <w:szCs w:val="22"/>
          <w:lang w:val="es-ES"/>
        </w:rPr>
        <w:t>Neopreno:</w:t>
      </w:r>
      <w:r w:rsidRPr="00D2363E">
        <w:rPr>
          <w:rFonts w:ascii="Tahoma" w:hAnsi="Tahoma" w:cs="Tahoma"/>
          <w:sz w:val="22"/>
          <w:szCs w:val="22"/>
          <w:lang w:val="es-ES"/>
        </w:rPr>
        <w:t xml:space="preserve"> Guantes con protección de los ácidos orgánicos, que son más resistentes a roturas de los guantes de látex.</w:t>
      </w:r>
    </w:p>
    <w:p w:rsidR="00D2363E" w:rsidRPr="00D2363E" w:rsidRDefault="00D2363E" w:rsidP="00D2363E">
      <w:pPr>
        <w:ind w:right="1440"/>
        <w:rPr>
          <w:rFonts w:ascii="Tahoma" w:hAnsi="Tahoma" w:cs="Tahoma"/>
          <w:b/>
          <w:color w:val="000000"/>
          <w:sz w:val="22"/>
          <w:szCs w:val="22"/>
          <w:lang w:val="es-ES"/>
        </w:rPr>
      </w:pPr>
    </w:p>
    <w:p w:rsidR="00D2363E" w:rsidRPr="00D2363E" w:rsidRDefault="00D2363E" w:rsidP="00D2363E">
      <w:pPr>
        <w:spacing w:after="120"/>
        <w:ind w:right="1440"/>
        <w:rPr>
          <w:rFonts w:ascii="Tahoma" w:hAnsi="Tahoma" w:cs="Tahoma"/>
          <w:b/>
          <w:color w:val="000000"/>
          <w:sz w:val="22"/>
          <w:szCs w:val="22"/>
          <w:lang w:val="es-ES"/>
        </w:rPr>
      </w:pPr>
      <w:r w:rsidRPr="00D2363E">
        <w:rPr>
          <w:rFonts w:ascii="Tahoma" w:hAnsi="Tahoma" w:cs="Tahoma"/>
          <w:b/>
          <w:color w:val="000000"/>
          <w:sz w:val="22"/>
          <w:szCs w:val="22"/>
          <w:lang w:val="es-ES"/>
        </w:rPr>
        <w:t>Respuesta de emergencia:</w:t>
      </w:r>
    </w:p>
    <w:p w:rsidR="00D2363E" w:rsidRPr="00D2363E" w:rsidRDefault="00D2363E" w:rsidP="00D2363E">
      <w:pPr>
        <w:numPr>
          <w:ilvl w:val="0"/>
          <w:numId w:val="28"/>
        </w:numPr>
        <w:tabs>
          <w:tab w:val="left" w:pos="1890"/>
        </w:tabs>
        <w:spacing w:after="120"/>
        <w:ind w:left="450" w:hanging="450"/>
        <w:rPr>
          <w:rFonts w:ascii="Tahoma" w:hAnsi="Tahoma" w:cs="Tahoma"/>
          <w:sz w:val="22"/>
          <w:szCs w:val="22"/>
          <w:lang w:val="es-ES"/>
        </w:rPr>
      </w:pPr>
      <w:r w:rsidRPr="00D2363E"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4286250</wp:posOffset>
            </wp:positionH>
            <wp:positionV relativeFrom="margin">
              <wp:posOffset>4749165</wp:posOffset>
            </wp:positionV>
            <wp:extent cx="2009775" cy="1428750"/>
            <wp:effectExtent l="0" t="0" r="47625" b="38100"/>
            <wp:wrapSquare wrapText="bothSides"/>
            <wp:docPr id="3" name="Picture 3" descr="Spoonful-of-bicarbon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oonful-of-bicarbona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63E">
        <w:rPr>
          <w:rFonts w:ascii="Tahoma" w:hAnsi="Tahoma" w:cs="Tahoma"/>
          <w:sz w:val="22"/>
          <w:szCs w:val="22"/>
          <w:lang w:val="es-ES"/>
        </w:rPr>
        <w:t>Un kit de derrame debe estar disponible cerca del trabajo con ácidos y bases que incluye:</w:t>
      </w:r>
    </w:p>
    <w:p w:rsidR="00D2363E" w:rsidRPr="00D2363E" w:rsidRDefault="00D2363E" w:rsidP="00D2363E">
      <w:pPr>
        <w:numPr>
          <w:ilvl w:val="0"/>
          <w:numId w:val="35"/>
        </w:numPr>
        <w:tabs>
          <w:tab w:val="left" w:pos="2340"/>
        </w:tabs>
        <w:spacing w:after="60"/>
        <w:ind w:left="900" w:hanging="450"/>
        <w:rPr>
          <w:rFonts w:ascii="Tahoma" w:hAnsi="Tahoma" w:cs="Tahoma"/>
          <w:sz w:val="22"/>
          <w:szCs w:val="22"/>
        </w:rPr>
      </w:pPr>
      <w:r w:rsidRPr="00D2363E">
        <w:rPr>
          <w:rFonts w:ascii="Tahoma" w:hAnsi="Tahoma" w:cs="Tahoma"/>
          <w:sz w:val="22"/>
          <w:szCs w:val="22"/>
        </w:rPr>
        <w:t xml:space="preserve">Los </w:t>
      </w:r>
      <w:r w:rsidRPr="00D2363E">
        <w:rPr>
          <w:rFonts w:ascii="Tahoma" w:hAnsi="Tahoma" w:cs="Tahoma"/>
          <w:sz w:val="22"/>
          <w:szCs w:val="22"/>
          <w:lang w:val="es-ES"/>
        </w:rPr>
        <w:t>materiales absorbentes.</w:t>
      </w:r>
    </w:p>
    <w:p w:rsidR="00D2363E" w:rsidRPr="00D2363E" w:rsidRDefault="00D2363E" w:rsidP="00D2363E">
      <w:pPr>
        <w:numPr>
          <w:ilvl w:val="0"/>
          <w:numId w:val="35"/>
        </w:numPr>
        <w:tabs>
          <w:tab w:val="left" w:pos="2340"/>
        </w:tabs>
        <w:spacing w:after="60"/>
        <w:ind w:left="900" w:hanging="450"/>
        <w:rPr>
          <w:rFonts w:ascii="Tahoma" w:hAnsi="Tahoma" w:cs="Tahoma"/>
          <w:sz w:val="22"/>
          <w:szCs w:val="22"/>
          <w:lang w:val="es-ES"/>
        </w:rPr>
      </w:pPr>
      <w:r w:rsidRPr="00D2363E">
        <w:rPr>
          <w:rFonts w:ascii="Tahoma" w:hAnsi="Tahoma" w:cs="Tahoma"/>
          <w:sz w:val="22"/>
          <w:szCs w:val="22"/>
          <w:lang w:val="es-ES"/>
        </w:rPr>
        <w:t>Polvos o líquidos de neutralización, tales como bicarbonato (bicarbonato de sodio) para los derrames de ácidos.</w:t>
      </w:r>
    </w:p>
    <w:p w:rsidR="00D2363E" w:rsidRPr="00D2363E" w:rsidRDefault="00D2363E" w:rsidP="00D2363E">
      <w:pPr>
        <w:numPr>
          <w:ilvl w:val="0"/>
          <w:numId w:val="35"/>
        </w:numPr>
        <w:tabs>
          <w:tab w:val="left" w:pos="2340"/>
        </w:tabs>
        <w:spacing w:after="60"/>
        <w:ind w:left="900" w:hanging="450"/>
        <w:rPr>
          <w:rFonts w:ascii="Tahoma" w:hAnsi="Tahoma" w:cs="Tahoma"/>
          <w:sz w:val="22"/>
          <w:szCs w:val="22"/>
          <w:lang w:val="es-ES"/>
        </w:rPr>
      </w:pPr>
      <w:r w:rsidRPr="00D2363E">
        <w:rPr>
          <w:rFonts w:ascii="Tahoma" w:hAnsi="Tahoma" w:cs="Tahoma"/>
          <w:sz w:val="22"/>
          <w:szCs w:val="22"/>
          <w:lang w:val="es-ES"/>
        </w:rPr>
        <w:t>En caso de derrames de bases, vinagre diluido (ácido acético) o ácido diluido similar.</w:t>
      </w:r>
    </w:p>
    <w:p w:rsidR="00D2363E" w:rsidRPr="00D2363E" w:rsidRDefault="00D2363E" w:rsidP="00D2363E">
      <w:pPr>
        <w:numPr>
          <w:ilvl w:val="0"/>
          <w:numId w:val="35"/>
        </w:numPr>
        <w:tabs>
          <w:tab w:val="left" w:pos="2340"/>
        </w:tabs>
        <w:spacing w:after="120"/>
        <w:ind w:left="892" w:hanging="446"/>
        <w:rPr>
          <w:rFonts w:ascii="Tahoma" w:hAnsi="Tahoma" w:cs="Tahoma"/>
          <w:sz w:val="22"/>
          <w:szCs w:val="22"/>
          <w:lang w:val="es-ES"/>
        </w:rPr>
      </w:pPr>
      <w:r w:rsidRPr="00D2363E">
        <w:rPr>
          <w:rFonts w:ascii="Tahoma" w:hAnsi="Tahoma" w:cs="Tahoma"/>
          <w:sz w:val="22"/>
          <w:szCs w:val="22"/>
          <w:lang w:val="es-ES"/>
        </w:rPr>
        <w:t>Guantes resistentes a sustancias químicas, mandiles o batas, protección de ojos y otro PPE adicionales.</w:t>
      </w:r>
    </w:p>
    <w:p w:rsidR="00D2363E" w:rsidRPr="00D2363E" w:rsidRDefault="00D2363E" w:rsidP="00D2363E">
      <w:pPr>
        <w:numPr>
          <w:ilvl w:val="0"/>
          <w:numId w:val="28"/>
        </w:numPr>
        <w:tabs>
          <w:tab w:val="left" w:pos="1890"/>
        </w:tabs>
        <w:spacing w:after="120"/>
        <w:ind w:left="450" w:hanging="450"/>
        <w:rPr>
          <w:rFonts w:ascii="Tahoma" w:hAnsi="Tahoma" w:cs="Tahoma"/>
          <w:sz w:val="22"/>
          <w:szCs w:val="22"/>
          <w:lang w:val="es-ES"/>
        </w:rPr>
      </w:pPr>
      <w:r w:rsidRPr="00D2363E">
        <w:rPr>
          <w:rFonts w:ascii="Tahoma" w:hAnsi="Tahoma" w:cs="Tahoma"/>
          <w:sz w:val="22"/>
          <w:szCs w:val="22"/>
          <w:lang w:val="es-ES"/>
        </w:rPr>
        <w:t>Sepa cómo limpiar los derrames de ácidos y bases con los cuales trabaja.</w:t>
      </w:r>
    </w:p>
    <w:p w:rsidR="00D2363E" w:rsidRPr="00D2363E" w:rsidRDefault="00D2363E" w:rsidP="00D2363E">
      <w:pPr>
        <w:numPr>
          <w:ilvl w:val="0"/>
          <w:numId w:val="28"/>
        </w:numPr>
        <w:tabs>
          <w:tab w:val="left" w:pos="1890"/>
        </w:tabs>
        <w:spacing w:after="120"/>
        <w:ind w:left="446" w:hanging="446"/>
        <w:rPr>
          <w:rFonts w:ascii="Tahoma" w:hAnsi="Tahoma" w:cs="Tahoma"/>
          <w:sz w:val="22"/>
          <w:szCs w:val="22"/>
          <w:lang w:val="es-ES"/>
        </w:rPr>
      </w:pPr>
      <w:r w:rsidRPr="00D2363E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4767580</wp:posOffset>
                </wp:positionH>
                <wp:positionV relativeFrom="margin">
                  <wp:posOffset>7016115</wp:posOffset>
                </wp:positionV>
                <wp:extent cx="2519045" cy="5619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63E" w:rsidRPr="004561DE" w:rsidRDefault="00D2363E" w:rsidP="00D2363E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4pt;margin-top:552.45pt;width:198.3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CutA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" filled="f" stroked="f">
                <v:textbox>
                  <w:txbxContent>
                    <w:p w:rsidR="00D2363E" w:rsidRPr="004561DE" w:rsidRDefault="00D2363E" w:rsidP="00D2363E">
                      <w:pPr>
                        <w:jc w:val="center"/>
                        <w:rPr>
                          <w:rFonts w:ascii="Tahoma" w:hAnsi="Tahoma" w:cs="Tahoma"/>
                          <w:i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2363E">
        <w:rPr>
          <w:rFonts w:ascii="Tahoma" w:hAnsi="Tahoma" w:cs="Tahoma"/>
          <w:sz w:val="22"/>
          <w:szCs w:val="22"/>
          <w:lang w:val="es-ES"/>
        </w:rPr>
        <w:t>Sepa donde se encuentran el lavaojos y la ducha de seguridad y cómo utilizarlos correctamente.</w:t>
      </w:r>
    </w:p>
    <w:p w:rsidR="007A064D" w:rsidRDefault="007A064D" w:rsidP="00BC1EF8">
      <w:pPr>
        <w:jc w:val="both"/>
        <w:rPr>
          <w:rFonts w:ascii="Tahoma" w:hAnsi="Tahoma" w:cs="Tahoma"/>
          <w:sz w:val="22"/>
          <w:szCs w:val="22"/>
        </w:rPr>
      </w:pPr>
    </w:p>
    <w:p w:rsidR="00D2363E" w:rsidRDefault="00D2363E" w:rsidP="00D2363E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lastRenderedPageBreak/>
        <w:t xml:space="preserve">Este formulario acredita que se brindó la capacitación antes mencionada a los participantes </w:t>
      </w:r>
      <w:bookmarkStart w:id="0" w:name="_GoBack"/>
      <w:bookmarkEnd w:id="0"/>
      <w:r>
        <w:rPr>
          <w:rFonts w:ascii="Tahoma" w:hAnsi="Tahoma" w:cs="Tahoma"/>
          <w:sz w:val="22"/>
          <w:szCs w:val="22"/>
          <w:lang w:val="es-ES"/>
        </w:rPr>
        <w:t>incluidos en la lista. Al firmar a continuación, cada participante confirma que ha recibido esta capacitación.</w:t>
      </w:r>
    </w:p>
    <w:p w:rsidR="00D2363E" w:rsidRDefault="00D2363E" w:rsidP="00D2363E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D2363E" w:rsidRDefault="00D2363E" w:rsidP="00D2363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Organiza</w:t>
      </w:r>
      <w:r>
        <w:rPr>
          <w:rFonts w:ascii="Tahoma" w:hAnsi="Tahoma" w:cs="Tahoma"/>
          <w:sz w:val="22"/>
          <w:szCs w:val="22"/>
          <w:lang w:val="es-ES"/>
        </w:rPr>
        <w:t>ción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Fecha: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</w:t>
      </w:r>
    </w:p>
    <w:p w:rsidR="00D2363E" w:rsidRDefault="00D2363E" w:rsidP="00D2363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D2363E" w:rsidRDefault="00D2363E" w:rsidP="00D2363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Instructor: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Firma del instructor: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D2363E" w:rsidRDefault="00D2363E" w:rsidP="00D2363E">
      <w:pPr>
        <w:tabs>
          <w:tab w:val="left" w:pos="1440"/>
          <w:tab w:val="left" w:pos="2160"/>
          <w:tab w:val="left" w:pos="225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u w:val="single"/>
        </w:rPr>
      </w:pPr>
    </w:p>
    <w:p w:rsidR="00D2363E" w:rsidRDefault="00D2363E" w:rsidP="00D2363E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Participantes de la clase:</w:t>
      </w:r>
    </w:p>
    <w:p w:rsidR="00D2363E" w:rsidRDefault="00D2363E" w:rsidP="00D2363E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u w:val="single"/>
        </w:rPr>
      </w:pP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   </w:t>
      </w: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</w:p>
    <w:p w:rsidR="00D2363E" w:rsidRDefault="00D2363E" w:rsidP="00D2363E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45764A" w:rsidRPr="0045764A" w:rsidRDefault="0045764A" w:rsidP="00BC1EF8">
      <w:pPr>
        <w:jc w:val="both"/>
        <w:rPr>
          <w:sz w:val="17"/>
          <w:szCs w:val="17"/>
        </w:rPr>
      </w:pPr>
    </w:p>
    <w:sectPr w:rsidR="0045764A" w:rsidRPr="0045764A" w:rsidSect="00755B0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41C" w:rsidRDefault="0024241C">
      <w:r>
        <w:separator/>
      </w:r>
    </w:p>
  </w:endnote>
  <w:endnote w:type="continuationSeparator" w:id="0">
    <w:p w:rsidR="0024241C" w:rsidRDefault="0024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E71041">
          <w:rPr>
            <w:rFonts w:ascii="Tahoma" w:hAnsi="Tahoma" w:cs="Tahoma"/>
            <w:noProof/>
            <w:sz w:val="18"/>
            <w:szCs w:val="18"/>
          </w:rPr>
          <w:t>1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41C" w:rsidRDefault="0024241C">
      <w:r>
        <w:separator/>
      </w:r>
    </w:p>
  </w:footnote>
  <w:footnote w:type="continuationSeparator" w:id="0">
    <w:p w:rsidR="0024241C" w:rsidRDefault="0024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E7104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:rsidR="00B968EA" w:rsidRDefault="00B968EA" w:rsidP="00C47C08">
    <w:pPr>
      <w:rPr>
        <w:rFonts w:ascii="Tahoma" w:hAnsi="Tahoma" w:cs="Tahoma"/>
        <w:sz w:val="24"/>
        <w:szCs w:val="24"/>
      </w:rPr>
    </w:pPr>
  </w:p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D2363E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  <w:szCs w:val="22"/>
            </w:rPr>
            <w:t>Capacitación breve</w:t>
          </w:r>
        </w:p>
      </w:tc>
    </w:tr>
    <w:tr w:rsidR="00F428A2" w:rsidRPr="001B1D0E" w:rsidTr="00D10533">
      <w:tc>
        <w:tcPr>
          <w:tcW w:w="1089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F428A2" w:rsidRPr="00D2363E" w:rsidRDefault="00F428A2" w:rsidP="00236476">
          <w:pPr>
            <w:pStyle w:val="NormalWeb"/>
            <w:spacing w:before="120"/>
            <w:ind w:right="720"/>
            <w:rPr>
              <w:rFonts w:ascii="Tahoma" w:hAnsi="Tahoma" w:cs="Tahoma"/>
              <w:b/>
              <w:bCs/>
              <w:color w:val="DA5500"/>
              <w:sz w:val="40"/>
              <w:szCs w:val="40"/>
              <w:lang w:val="es-ES"/>
            </w:rPr>
          </w:pPr>
          <w:r w:rsidRPr="00236476">
            <w:rPr>
              <w:rFonts w:ascii="Tahoma" w:hAnsi="Tahoma" w:cs="Tahoma"/>
              <w:color w:val="DA5500"/>
              <w:sz w:val="40"/>
              <w:szCs w:val="40"/>
            </w:rPr>
            <w:t xml:space="preserve"> </w:t>
          </w:r>
          <w:r w:rsidR="00D2363E" w:rsidRPr="00D2363E">
            <w:rPr>
              <w:rFonts w:ascii="Tahoma" w:hAnsi="Tahoma" w:cs="Tahoma"/>
              <w:b/>
              <w:bCs/>
              <w:color w:val="DA5500"/>
              <w:sz w:val="40"/>
              <w:szCs w:val="40"/>
              <w:lang w:val="es-ES"/>
            </w:rPr>
            <w:t>Ácidos y bases</w:t>
          </w:r>
        </w:p>
      </w:tc>
    </w:tr>
  </w:tbl>
  <w:p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 w:rsidRPr="002C0256">
      <w:rPr>
        <w:sz w:val="24"/>
        <w:szCs w:val="24"/>
      </w:rPr>
      <w:tab/>
    </w:r>
  </w:p>
  <w:p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E7104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22A6B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663E"/>
    <w:multiLevelType w:val="hybridMultilevel"/>
    <w:tmpl w:val="4FCCB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A6BCD"/>
    <w:multiLevelType w:val="hybridMultilevel"/>
    <w:tmpl w:val="CC08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841BB"/>
    <w:multiLevelType w:val="hybridMultilevel"/>
    <w:tmpl w:val="A9581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06460"/>
    <w:multiLevelType w:val="hybridMultilevel"/>
    <w:tmpl w:val="113C99B6"/>
    <w:lvl w:ilvl="0" w:tplc="6D14204A">
      <w:start w:val="1"/>
      <w:numFmt w:val="bullet"/>
      <w:lvlText w:val="−"/>
      <w:lvlJc w:val="left"/>
      <w:pPr>
        <w:ind w:left="25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94971CB"/>
    <w:multiLevelType w:val="hybridMultilevel"/>
    <w:tmpl w:val="AC46A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E049C"/>
    <w:multiLevelType w:val="hybridMultilevel"/>
    <w:tmpl w:val="25407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74D90"/>
    <w:multiLevelType w:val="hybridMultilevel"/>
    <w:tmpl w:val="922409A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C804620"/>
    <w:multiLevelType w:val="hybridMultilevel"/>
    <w:tmpl w:val="1F30D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B77FE"/>
    <w:multiLevelType w:val="hybridMultilevel"/>
    <w:tmpl w:val="452CFB94"/>
    <w:lvl w:ilvl="0" w:tplc="AA6CA5FC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3140ACE"/>
    <w:multiLevelType w:val="hybridMultilevel"/>
    <w:tmpl w:val="C1B4A25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32D55C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190B6B8E"/>
    <w:multiLevelType w:val="hybridMultilevel"/>
    <w:tmpl w:val="FD74F6E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B1B1CD9"/>
    <w:multiLevelType w:val="hybridMultilevel"/>
    <w:tmpl w:val="BFDAC4EE"/>
    <w:lvl w:ilvl="0" w:tplc="6D14204A">
      <w:start w:val="1"/>
      <w:numFmt w:val="bullet"/>
      <w:lvlText w:val="−"/>
      <w:lvlJc w:val="left"/>
      <w:pPr>
        <w:ind w:left="387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4" w15:restartNumberingAfterBreak="0">
    <w:nsid w:val="1C0F1461"/>
    <w:multiLevelType w:val="hybridMultilevel"/>
    <w:tmpl w:val="19DC7A5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1D9E000C"/>
    <w:multiLevelType w:val="hybridMultilevel"/>
    <w:tmpl w:val="30BA9A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1BC58DD"/>
    <w:multiLevelType w:val="hybridMultilevel"/>
    <w:tmpl w:val="CD585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0F1A75"/>
    <w:multiLevelType w:val="singleLevel"/>
    <w:tmpl w:val="75CA6A6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8" w15:restartNumberingAfterBreak="0">
    <w:nsid w:val="27B20325"/>
    <w:multiLevelType w:val="hybridMultilevel"/>
    <w:tmpl w:val="ABB84FE8"/>
    <w:lvl w:ilvl="0" w:tplc="3196B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030853"/>
    <w:multiLevelType w:val="hybridMultilevel"/>
    <w:tmpl w:val="22FEB790"/>
    <w:lvl w:ilvl="0" w:tplc="AA6CA5FC">
      <w:start w:val="1"/>
      <w:numFmt w:val="bullet"/>
      <w:lvlText w:val="-"/>
      <w:lvlJc w:val="left"/>
      <w:pPr>
        <w:ind w:left="61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0" w15:restartNumberingAfterBreak="0">
    <w:nsid w:val="2E202F43"/>
    <w:multiLevelType w:val="hybridMultilevel"/>
    <w:tmpl w:val="C3F42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284CA8"/>
    <w:multiLevelType w:val="hybridMultilevel"/>
    <w:tmpl w:val="FBF20330"/>
    <w:lvl w:ilvl="0" w:tplc="A9FE0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80461C"/>
    <w:multiLevelType w:val="hybridMultilevel"/>
    <w:tmpl w:val="C134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5299C"/>
    <w:multiLevelType w:val="hybridMultilevel"/>
    <w:tmpl w:val="035E9FF0"/>
    <w:lvl w:ilvl="0" w:tplc="3196B860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01587"/>
    <w:multiLevelType w:val="hybridMultilevel"/>
    <w:tmpl w:val="0BD8A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E5283A"/>
    <w:multiLevelType w:val="hybridMultilevel"/>
    <w:tmpl w:val="D17C4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470C7"/>
    <w:multiLevelType w:val="hybridMultilevel"/>
    <w:tmpl w:val="C60EBD0C"/>
    <w:lvl w:ilvl="0" w:tplc="AA6CA5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FD17E6"/>
    <w:multiLevelType w:val="hybridMultilevel"/>
    <w:tmpl w:val="30AEF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071B6C"/>
    <w:multiLevelType w:val="hybridMultilevel"/>
    <w:tmpl w:val="8244E1FA"/>
    <w:lvl w:ilvl="0" w:tplc="CB0C0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5E1C75"/>
    <w:multiLevelType w:val="hybridMultilevel"/>
    <w:tmpl w:val="E688AABE"/>
    <w:lvl w:ilvl="0" w:tplc="AA6CA5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E65335"/>
    <w:multiLevelType w:val="hybridMultilevel"/>
    <w:tmpl w:val="C6985F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E78D7"/>
    <w:multiLevelType w:val="multilevel"/>
    <w:tmpl w:val="66621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592C5C"/>
    <w:multiLevelType w:val="hybridMultilevel"/>
    <w:tmpl w:val="F4AE4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522A2F"/>
    <w:multiLevelType w:val="hybridMultilevel"/>
    <w:tmpl w:val="0BD8C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5E6705"/>
    <w:multiLevelType w:val="hybridMultilevel"/>
    <w:tmpl w:val="E946B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11D16"/>
    <w:multiLevelType w:val="hybridMultilevel"/>
    <w:tmpl w:val="0D000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E2D77"/>
    <w:multiLevelType w:val="hybridMultilevel"/>
    <w:tmpl w:val="B224C5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09C0BFA"/>
    <w:multiLevelType w:val="hybridMultilevel"/>
    <w:tmpl w:val="390E5BEC"/>
    <w:lvl w:ilvl="0" w:tplc="AA6CA5F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634A5615"/>
    <w:multiLevelType w:val="hybridMultilevel"/>
    <w:tmpl w:val="66E013A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5A53914"/>
    <w:multiLevelType w:val="hybridMultilevel"/>
    <w:tmpl w:val="D7383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296817"/>
    <w:multiLevelType w:val="hybridMultilevel"/>
    <w:tmpl w:val="127A4D8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EB3222B"/>
    <w:multiLevelType w:val="hybridMultilevel"/>
    <w:tmpl w:val="F6802B6E"/>
    <w:lvl w:ilvl="0" w:tplc="AA6CA5F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6F961CAC"/>
    <w:multiLevelType w:val="hybridMultilevel"/>
    <w:tmpl w:val="437C7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5072B4"/>
    <w:multiLevelType w:val="hybridMultilevel"/>
    <w:tmpl w:val="5AEE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5461F5"/>
    <w:multiLevelType w:val="hybridMultilevel"/>
    <w:tmpl w:val="9BCC77E8"/>
    <w:lvl w:ilvl="0" w:tplc="6D14204A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9661D64"/>
    <w:multiLevelType w:val="hybridMultilevel"/>
    <w:tmpl w:val="5B4CD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05660D"/>
    <w:multiLevelType w:val="multilevel"/>
    <w:tmpl w:val="FBF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F124D3"/>
    <w:multiLevelType w:val="hybridMultilevel"/>
    <w:tmpl w:val="C884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46"/>
  </w:num>
  <w:num w:numId="4">
    <w:abstractNumId w:val="28"/>
  </w:num>
  <w:num w:numId="5">
    <w:abstractNumId w:val="30"/>
  </w:num>
  <w:num w:numId="6">
    <w:abstractNumId w:val="31"/>
  </w:num>
  <w:num w:numId="7">
    <w:abstractNumId w:val="17"/>
  </w:num>
  <w:num w:numId="8">
    <w:abstractNumId w:val="23"/>
  </w:num>
  <w:num w:numId="9">
    <w:abstractNumId w:val="18"/>
  </w:num>
  <w:num w:numId="10">
    <w:abstractNumId w:val="45"/>
  </w:num>
  <w:num w:numId="11">
    <w:abstractNumId w:val="5"/>
  </w:num>
  <w:num w:numId="12">
    <w:abstractNumId w:val="6"/>
  </w:num>
  <w:num w:numId="13">
    <w:abstractNumId w:val="3"/>
  </w:num>
  <w:num w:numId="14">
    <w:abstractNumId w:val="1"/>
  </w:num>
  <w:num w:numId="15">
    <w:abstractNumId w:val="42"/>
  </w:num>
  <w:num w:numId="16">
    <w:abstractNumId w:val="16"/>
  </w:num>
  <w:num w:numId="17">
    <w:abstractNumId w:val="39"/>
  </w:num>
  <w:num w:numId="18">
    <w:abstractNumId w:val="33"/>
  </w:num>
  <w:num w:numId="19">
    <w:abstractNumId w:val="27"/>
  </w:num>
  <w:num w:numId="20">
    <w:abstractNumId w:val="12"/>
  </w:num>
  <w:num w:numId="21">
    <w:abstractNumId w:val="15"/>
  </w:num>
  <w:num w:numId="22">
    <w:abstractNumId w:val="7"/>
  </w:num>
  <w:num w:numId="23">
    <w:abstractNumId w:val="25"/>
  </w:num>
  <w:num w:numId="24">
    <w:abstractNumId w:val="40"/>
  </w:num>
  <w:num w:numId="25">
    <w:abstractNumId w:val="14"/>
  </w:num>
  <w:num w:numId="26">
    <w:abstractNumId w:val="10"/>
  </w:num>
  <w:num w:numId="27">
    <w:abstractNumId w:val="36"/>
  </w:num>
  <w:num w:numId="28">
    <w:abstractNumId w:val="11"/>
  </w:num>
  <w:num w:numId="29">
    <w:abstractNumId w:val="38"/>
  </w:num>
  <w:num w:numId="30">
    <w:abstractNumId w:val="19"/>
  </w:num>
  <w:num w:numId="31">
    <w:abstractNumId w:val="41"/>
  </w:num>
  <w:num w:numId="32">
    <w:abstractNumId w:val="37"/>
  </w:num>
  <w:num w:numId="33">
    <w:abstractNumId w:val="9"/>
  </w:num>
  <w:num w:numId="34">
    <w:abstractNumId w:val="13"/>
  </w:num>
  <w:num w:numId="35">
    <w:abstractNumId w:val="4"/>
  </w:num>
  <w:num w:numId="36">
    <w:abstractNumId w:val="44"/>
  </w:num>
  <w:num w:numId="37">
    <w:abstractNumId w:val="0"/>
  </w:num>
  <w:num w:numId="38">
    <w:abstractNumId w:val="24"/>
  </w:num>
  <w:num w:numId="39">
    <w:abstractNumId w:val="35"/>
  </w:num>
  <w:num w:numId="40">
    <w:abstractNumId w:val="8"/>
  </w:num>
  <w:num w:numId="41">
    <w:abstractNumId w:val="2"/>
  </w:num>
  <w:num w:numId="42">
    <w:abstractNumId w:val="47"/>
  </w:num>
  <w:num w:numId="43">
    <w:abstractNumId w:val="22"/>
  </w:num>
  <w:num w:numId="44">
    <w:abstractNumId w:val="20"/>
  </w:num>
  <w:num w:numId="45">
    <w:abstractNumId w:val="29"/>
  </w:num>
  <w:num w:numId="46">
    <w:abstractNumId w:val="32"/>
  </w:num>
  <w:num w:numId="47">
    <w:abstractNumId w:val="43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30255"/>
    <w:rsid w:val="00037C20"/>
    <w:rsid w:val="00050535"/>
    <w:rsid w:val="00066622"/>
    <w:rsid w:val="00080B9E"/>
    <w:rsid w:val="000B2B03"/>
    <w:rsid w:val="000B595F"/>
    <w:rsid w:val="000B7CC5"/>
    <w:rsid w:val="000C63D7"/>
    <w:rsid w:val="000C6488"/>
    <w:rsid w:val="000E3BD9"/>
    <w:rsid w:val="000F7B87"/>
    <w:rsid w:val="00101E99"/>
    <w:rsid w:val="00125460"/>
    <w:rsid w:val="00134016"/>
    <w:rsid w:val="00145D16"/>
    <w:rsid w:val="0015166E"/>
    <w:rsid w:val="00170124"/>
    <w:rsid w:val="00177A03"/>
    <w:rsid w:val="001E6998"/>
    <w:rsid w:val="001F349F"/>
    <w:rsid w:val="00206FD9"/>
    <w:rsid w:val="002075F3"/>
    <w:rsid w:val="00221DAE"/>
    <w:rsid w:val="00226854"/>
    <w:rsid w:val="00236476"/>
    <w:rsid w:val="0024241C"/>
    <w:rsid w:val="002537E9"/>
    <w:rsid w:val="00262898"/>
    <w:rsid w:val="00265299"/>
    <w:rsid w:val="00272B52"/>
    <w:rsid w:val="00280478"/>
    <w:rsid w:val="0028530C"/>
    <w:rsid w:val="002C0256"/>
    <w:rsid w:val="002D6590"/>
    <w:rsid w:val="002E66D9"/>
    <w:rsid w:val="00305964"/>
    <w:rsid w:val="00306F21"/>
    <w:rsid w:val="00315F40"/>
    <w:rsid w:val="00322552"/>
    <w:rsid w:val="00330324"/>
    <w:rsid w:val="00332D87"/>
    <w:rsid w:val="00335DE1"/>
    <w:rsid w:val="00350477"/>
    <w:rsid w:val="00391F6F"/>
    <w:rsid w:val="003A477C"/>
    <w:rsid w:val="003B49F1"/>
    <w:rsid w:val="003C6631"/>
    <w:rsid w:val="003C727A"/>
    <w:rsid w:val="004115E5"/>
    <w:rsid w:val="00427296"/>
    <w:rsid w:val="00444465"/>
    <w:rsid w:val="00444BFC"/>
    <w:rsid w:val="00450B9E"/>
    <w:rsid w:val="0045764A"/>
    <w:rsid w:val="00470F16"/>
    <w:rsid w:val="00471858"/>
    <w:rsid w:val="004822A7"/>
    <w:rsid w:val="00484B70"/>
    <w:rsid w:val="0049004F"/>
    <w:rsid w:val="004A0360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E21C6"/>
    <w:rsid w:val="004F303E"/>
    <w:rsid w:val="00512A26"/>
    <w:rsid w:val="005271CD"/>
    <w:rsid w:val="0052722C"/>
    <w:rsid w:val="005330C2"/>
    <w:rsid w:val="005405B2"/>
    <w:rsid w:val="00541304"/>
    <w:rsid w:val="00560968"/>
    <w:rsid w:val="005667BF"/>
    <w:rsid w:val="00574EBB"/>
    <w:rsid w:val="00580B58"/>
    <w:rsid w:val="00592244"/>
    <w:rsid w:val="005A00E0"/>
    <w:rsid w:val="005C64E0"/>
    <w:rsid w:val="005D10C7"/>
    <w:rsid w:val="005E0F0D"/>
    <w:rsid w:val="005E57EA"/>
    <w:rsid w:val="005F1C74"/>
    <w:rsid w:val="005F6B61"/>
    <w:rsid w:val="0060244B"/>
    <w:rsid w:val="00633E48"/>
    <w:rsid w:val="0065122E"/>
    <w:rsid w:val="00661A2C"/>
    <w:rsid w:val="00670A6F"/>
    <w:rsid w:val="00681266"/>
    <w:rsid w:val="006A55E8"/>
    <w:rsid w:val="006D03B0"/>
    <w:rsid w:val="006D450A"/>
    <w:rsid w:val="006E3AA5"/>
    <w:rsid w:val="006F39C1"/>
    <w:rsid w:val="006F5957"/>
    <w:rsid w:val="007043B6"/>
    <w:rsid w:val="007053A6"/>
    <w:rsid w:val="00706C27"/>
    <w:rsid w:val="007123FF"/>
    <w:rsid w:val="007124C3"/>
    <w:rsid w:val="0071343F"/>
    <w:rsid w:val="00713E7B"/>
    <w:rsid w:val="00717C34"/>
    <w:rsid w:val="00721B18"/>
    <w:rsid w:val="0072438B"/>
    <w:rsid w:val="0073622D"/>
    <w:rsid w:val="00745815"/>
    <w:rsid w:val="007471ED"/>
    <w:rsid w:val="00755B01"/>
    <w:rsid w:val="00756B2D"/>
    <w:rsid w:val="00783265"/>
    <w:rsid w:val="00786B93"/>
    <w:rsid w:val="007A064D"/>
    <w:rsid w:val="007A2DAB"/>
    <w:rsid w:val="007B329D"/>
    <w:rsid w:val="007B63BE"/>
    <w:rsid w:val="007C13E6"/>
    <w:rsid w:val="007D6F55"/>
    <w:rsid w:val="007F3E26"/>
    <w:rsid w:val="00812B83"/>
    <w:rsid w:val="00823703"/>
    <w:rsid w:val="008272DA"/>
    <w:rsid w:val="00833B6C"/>
    <w:rsid w:val="00841EAC"/>
    <w:rsid w:val="00854C82"/>
    <w:rsid w:val="008818F2"/>
    <w:rsid w:val="008918CA"/>
    <w:rsid w:val="008A372E"/>
    <w:rsid w:val="008B7A72"/>
    <w:rsid w:val="008D7534"/>
    <w:rsid w:val="00910830"/>
    <w:rsid w:val="00926290"/>
    <w:rsid w:val="00934757"/>
    <w:rsid w:val="0094297A"/>
    <w:rsid w:val="00967005"/>
    <w:rsid w:val="009818F4"/>
    <w:rsid w:val="0098779E"/>
    <w:rsid w:val="0099107E"/>
    <w:rsid w:val="009C5486"/>
    <w:rsid w:val="009C5FA7"/>
    <w:rsid w:val="009C76B7"/>
    <w:rsid w:val="009E17F9"/>
    <w:rsid w:val="009F59F6"/>
    <w:rsid w:val="009F6923"/>
    <w:rsid w:val="00A0664B"/>
    <w:rsid w:val="00A24109"/>
    <w:rsid w:val="00A75770"/>
    <w:rsid w:val="00A76632"/>
    <w:rsid w:val="00A84185"/>
    <w:rsid w:val="00A907A9"/>
    <w:rsid w:val="00AA6BAA"/>
    <w:rsid w:val="00AB6FBC"/>
    <w:rsid w:val="00AC6A6C"/>
    <w:rsid w:val="00AD0DF2"/>
    <w:rsid w:val="00AE3C61"/>
    <w:rsid w:val="00AE3D93"/>
    <w:rsid w:val="00AF1851"/>
    <w:rsid w:val="00B01A96"/>
    <w:rsid w:val="00B1132E"/>
    <w:rsid w:val="00B36A6D"/>
    <w:rsid w:val="00B4261E"/>
    <w:rsid w:val="00B469D6"/>
    <w:rsid w:val="00B63803"/>
    <w:rsid w:val="00B73408"/>
    <w:rsid w:val="00B82BF8"/>
    <w:rsid w:val="00B87F62"/>
    <w:rsid w:val="00B955DF"/>
    <w:rsid w:val="00B968EA"/>
    <w:rsid w:val="00BB00D8"/>
    <w:rsid w:val="00BC1EF8"/>
    <w:rsid w:val="00BC2238"/>
    <w:rsid w:val="00BC41DA"/>
    <w:rsid w:val="00BE1208"/>
    <w:rsid w:val="00BE1E43"/>
    <w:rsid w:val="00C22B8A"/>
    <w:rsid w:val="00C26D2B"/>
    <w:rsid w:val="00C47C08"/>
    <w:rsid w:val="00C61136"/>
    <w:rsid w:val="00C72B56"/>
    <w:rsid w:val="00C817E4"/>
    <w:rsid w:val="00C8786D"/>
    <w:rsid w:val="00C965C7"/>
    <w:rsid w:val="00CB0D44"/>
    <w:rsid w:val="00CC05F1"/>
    <w:rsid w:val="00CD1603"/>
    <w:rsid w:val="00CD6FCF"/>
    <w:rsid w:val="00CE2190"/>
    <w:rsid w:val="00CE4FA6"/>
    <w:rsid w:val="00CE64A1"/>
    <w:rsid w:val="00CF2700"/>
    <w:rsid w:val="00CF594D"/>
    <w:rsid w:val="00D140CD"/>
    <w:rsid w:val="00D155E9"/>
    <w:rsid w:val="00D2363E"/>
    <w:rsid w:val="00D26C2D"/>
    <w:rsid w:val="00D3162C"/>
    <w:rsid w:val="00D31B81"/>
    <w:rsid w:val="00D373D4"/>
    <w:rsid w:val="00D455CB"/>
    <w:rsid w:val="00D72EB8"/>
    <w:rsid w:val="00D87568"/>
    <w:rsid w:val="00DB15E7"/>
    <w:rsid w:val="00DC0ED2"/>
    <w:rsid w:val="00DC1E08"/>
    <w:rsid w:val="00DC2D57"/>
    <w:rsid w:val="00DC53EF"/>
    <w:rsid w:val="00DC7660"/>
    <w:rsid w:val="00DC76B4"/>
    <w:rsid w:val="00DD151A"/>
    <w:rsid w:val="00DD6BA3"/>
    <w:rsid w:val="00DD6F08"/>
    <w:rsid w:val="00DD7DDC"/>
    <w:rsid w:val="00DF6871"/>
    <w:rsid w:val="00E0383E"/>
    <w:rsid w:val="00E05649"/>
    <w:rsid w:val="00E20D1F"/>
    <w:rsid w:val="00E24947"/>
    <w:rsid w:val="00E30D9E"/>
    <w:rsid w:val="00E3414C"/>
    <w:rsid w:val="00E65C3C"/>
    <w:rsid w:val="00E667CF"/>
    <w:rsid w:val="00E71041"/>
    <w:rsid w:val="00E737B6"/>
    <w:rsid w:val="00E87429"/>
    <w:rsid w:val="00E964DD"/>
    <w:rsid w:val="00EA3DA1"/>
    <w:rsid w:val="00EC7030"/>
    <w:rsid w:val="00ED2FE2"/>
    <w:rsid w:val="00EE0067"/>
    <w:rsid w:val="00EE0DCC"/>
    <w:rsid w:val="00F03185"/>
    <w:rsid w:val="00F068B0"/>
    <w:rsid w:val="00F200EA"/>
    <w:rsid w:val="00F20CE2"/>
    <w:rsid w:val="00F41775"/>
    <w:rsid w:val="00F428A2"/>
    <w:rsid w:val="00F4315C"/>
    <w:rsid w:val="00F44011"/>
    <w:rsid w:val="00F52C82"/>
    <w:rsid w:val="00F5580E"/>
    <w:rsid w:val="00F57D15"/>
    <w:rsid w:val="00F6041B"/>
    <w:rsid w:val="00F8599D"/>
    <w:rsid w:val="00F90DEF"/>
    <w:rsid w:val="00F94A53"/>
    <w:rsid w:val="00FA4FEA"/>
    <w:rsid w:val="00FA5FA3"/>
    <w:rsid w:val="00FC23F0"/>
    <w:rsid w:val="00FC3083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99E43A7"/>
  <w15:chartTrackingRefBased/>
  <w15:docId w15:val="{A7220993-B4D8-4306-BAE8-F5FC428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  <w:style w:type="character" w:styleId="Hyperlink">
    <w:name w:val="Hyperlink"/>
    <w:basedOn w:val="DefaultParagraphFont"/>
    <w:rsid w:val="001F34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4A7B3-BE47-4683-A0C1-7ECAB3A4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4743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Hillarie Thomas</cp:lastModifiedBy>
  <cp:revision>2</cp:revision>
  <cp:lastPrinted>2014-12-17T00:20:00Z</cp:lastPrinted>
  <dcterms:created xsi:type="dcterms:W3CDTF">2018-01-30T19:35:00Z</dcterms:created>
  <dcterms:modified xsi:type="dcterms:W3CDTF">2018-01-30T19:35:00Z</dcterms:modified>
</cp:coreProperties>
</file>