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47" w:rsidRPr="00347409" w:rsidRDefault="00510118" w:rsidP="00E31F47">
      <w:pPr>
        <w:pStyle w:val="NormalWeb"/>
        <w:spacing w:before="360" w:line="276" w:lineRule="auto"/>
        <w:rPr>
          <w:rFonts w:ascii="Tahoma" w:hAnsi="Tahoma" w:cs="Tahoma"/>
          <w:b/>
          <w:sz w:val="22"/>
          <w:szCs w:val="22"/>
        </w:rPr>
      </w:pPr>
      <w:r w:rsidRPr="00E31F47">
        <w:rPr>
          <w:noProof/>
        </w:rPr>
        <w:drawing>
          <wp:anchor distT="0" distB="0" distL="114300" distR="114300" simplePos="0" relativeHeight="251658240" behindDoc="0" locked="0" layoutInCell="1" allowOverlap="1">
            <wp:simplePos x="0" y="0"/>
            <wp:positionH relativeFrom="column">
              <wp:posOffset>4238625</wp:posOffset>
            </wp:positionH>
            <wp:positionV relativeFrom="paragraph">
              <wp:posOffset>262890</wp:posOffset>
            </wp:positionV>
            <wp:extent cx="1557655" cy="1619250"/>
            <wp:effectExtent l="0" t="0" r="4445" b="0"/>
            <wp:wrapThrough wrapText="bothSides">
              <wp:wrapPolygon edited="0">
                <wp:start x="0" y="0"/>
                <wp:lineTo x="0" y="21346"/>
                <wp:lineTo x="21397" y="21346"/>
                <wp:lineTo x="21397" y="0"/>
                <wp:lineTo x="0" y="0"/>
              </wp:wrapPolygon>
            </wp:wrapThrough>
            <wp:docPr id="1" name="Picture 1" descr="bigstock_Yellow_Warning_Sign_-_Safety_F_811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Yellow_Warning_Sign_-_Safety_F_8115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F47">
        <w:rPr>
          <w:rFonts w:ascii="Tahoma" w:hAnsi="Tahoma" w:cs="Tahoma"/>
          <w:sz w:val="22"/>
          <w:szCs w:val="22"/>
        </w:rPr>
        <w:t>“</w:t>
      </w:r>
      <w:r w:rsidR="00E31F47" w:rsidRPr="00347409">
        <w:rPr>
          <w:rFonts w:ascii="Tahoma" w:hAnsi="Tahoma" w:cs="Tahoma"/>
          <w:b/>
          <w:sz w:val="22"/>
          <w:szCs w:val="22"/>
        </w:rPr>
        <w:t>Accident preventio</w:t>
      </w:r>
      <w:r w:rsidR="00347409" w:rsidRPr="00347409">
        <w:rPr>
          <w:rFonts w:ascii="Tahoma" w:hAnsi="Tahoma" w:cs="Tahoma"/>
          <w:b/>
          <w:sz w:val="22"/>
          <w:szCs w:val="22"/>
        </w:rPr>
        <w:t>n is everyone’s responsibility.”</w:t>
      </w:r>
    </w:p>
    <w:p w:rsidR="00E31F47" w:rsidRPr="00E31F47" w:rsidRDefault="00E31F47" w:rsidP="00E31F47">
      <w:pPr>
        <w:pStyle w:val="NormalWeb"/>
        <w:spacing w:before="360" w:line="276" w:lineRule="auto"/>
        <w:rPr>
          <w:rFonts w:ascii="Tahoma" w:hAnsi="Tahoma" w:cs="Tahoma"/>
          <w:sz w:val="22"/>
          <w:szCs w:val="22"/>
        </w:rPr>
      </w:pPr>
      <w:r w:rsidRPr="00E31F47">
        <w:rPr>
          <w:rFonts w:ascii="Tahoma" w:hAnsi="Tahoma" w:cs="Tahoma"/>
          <w:sz w:val="22"/>
          <w:szCs w:val="22"/>
        </w:rPr>
        <w:t xml:space="preserve">You have probably heard the above TRUE statement more times than you can remember!  Safety </w:t>
      </w:r>
      <w:proofErr w:type="gramStart"/>
      <w:r w:rsidRPr="00E31F47">
        <w:rPr>
          <w:rFonts w:ascii="Tahoma" w:hAnsi="Tahoma" w:cs="Tahoma"/>
          <w:sz w:val="22"/>
          <w:szCs w:val="22"/>
        </w:rPr>
        <w:t>has to</w:t>
      </w:r>
      <w:proofErr w:type="gramEnd"/>
      <w:r w:rsidRPr="00E31F47">
        <w:rPr>
          <w:rFonts w:ascii="Tahoma" w:hAnsi="Tahoma" w:cs="Tahoma"/>
          <w:sz w:val="22"/>
          <w:szCs w:val="22"/>
        </w:rPr>
        <w:t xml:space="preserve"> be the responsibility of every one of us. No one person can constantly watch, guide, and instruct every operation every day. </w:t>
      </w:r>
    </w:p>
    <w:p w:rsidR="00E31F47" w:rsidRPr="00E31F47" w:rsidRDefault="00E31F47" w:rsidP="00E31F47">
      <w:pPr>
        <w:pStyle w:val="NormalWeb"/>
        <w:spacing w:before="360" w:line="276" w:lineRule="auto"/>
        <w:rPr>
          <w:rFonts w:ascii="Tahoma" w:hAnsi="Tahoma" w:cs="Tahoma"/>
          <w:sz w:val="22"/>
          <w:szCs w:val="22"/>
        </w:rPr>
      </w:pPr>
      <w:r w:rsidRPr="00E31F47">
        <w:rPr>
          <w:rFonts w:ascii="Tahoma" w:hAnsi="Tahoma" w:cs="Tahoma"/>
          <w:sz w:val="22"/>
          <w:szCs w:val="22"/>
        </w:rPr>
        <w:t xml:space="preserve">Our organization’s management team is very concerned with your safety.  However, no one person is more important than you when it comes to doing your job in a safe manner.  </w:t>
      </w:r>
    </w:p>
    <w:p w:rsidR="00E31F47" w:rsidRPr="00E31F47" w:rsidRDefault="00E31F47" w:rsidP="00E31F47">
      <w:pPr>
        <w:pStyle w:val="NormalWeb"/>
        <w:spacing w:before="360" w:beforeAutospacing="0" w:line="276" w:lineRule="auto"/>
        <w:rPr>
          <w:rFonts w:ascii="Tahoma" w:hAnsi="Tahoma" w:cs="Tahoma"/>
          <w:sz w:val="22"/>
          <w:szCs w:val="22"/>
        </w:rPr>
      </w:pPr>
      <w:r w:rsidRPr="00E31F47">
        <w:rPr>
          <w:rFonts w:ascii="Tahoma" w:hAnsi="Tahoma" w:cs="Tahoma"/>
          <w:sz w:val="22"/>
          <w:szCs w:val="22"/>
        </w:rPr>
        <w:t>You should know how to do your job safely which requires a level of risk awareness beyond your immediate task. The training that you have received, the established work procedures, the general safety rules, and the use of common sense all provide the basis for you and your co-workers to go home after work healthy and free of injuries… and that is very important to everyone.</w:t>
      </w:r>
    </w:p>
    <w:p w:rsidR="00E31F47" w:rsidRPr="00E31F47" w:rsidRDefault="00E31F47" w:rsidP="00510118">
      <w:pPr>
        <w:pStyle w:val="NormalWeb"/>
        <w:spacing w:before="240" w:beforeAutospacing="0" w:line="276" w:lineRule="auto"/>
        <w:rPr>
          <w:rFonts w:ascii="Tahoma" w:hAnsi="Tahoma" w:cs="Tahoma"/>
          <w:sz w:val="22"/>
          <w:szCs w:val="22"/>
        </w:rPr>
      </w:pPr>
      <w:r w:rsidRPr="00E31F47">
        <w:rPr>
          <w:rFonts w:ascii="Tahoma" w:hAnsi="Tahoma" w:cs="Tahoma"/>
          <w:sz w:val="22"/>
          <w:szCs w:val="22"/>
        </w:rPr>
        <w:t>As an employee of _______________, you are responsible for:</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 xml:space="preserve">Asking questions related to task/job hazards and the safety controls designed to reduce or eliminate their occurrence or impact. </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Ensuring you have the proper PPE as defined by task/operation-specific hazard analysis and that it is working order.</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Ensuring all required training is completed within the mandated timeline.</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Abide by all company safety policies and procedures and questioning the same where misunderstanding may result in a loss event.</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Preventing or halting co-workers from engaging in at-risk behaviors through active and passive observation and awareness.</w:t>
      </w:r>
    </w:p>
    <w:p w:rsidR="00E31F47" w:rsidRPr="00E31F47" w:rsidRDefault="00E31F47" w:rsidP="00510118">
      <w:pPr>
        <w:pStyle w:val="NormalWeb"/>
        <w:numPr>
          <w:ilvl w:val="0"/>
          <w:numId w:val="49"/>
        </w:numPr>
        <w:spacing w:before="240" w:beforeAutospacing="0" w:line="276" w:lineRule="auto"/>
        <w:ind w:left="360"/>
        <w:rPr>
          <w:rFonts w:ascii="Tahoma" w:hAnsi="Tahoma" w:cs="Tahoma"/>
          <w:sz w:val="22"/>
          <w:szCs w:val="22"/>
        </w:rPr>
      </w:pPr>
      <w:r w:rsidRPr="00E31F47">
        <w:rPr>
          <w:rFonts w:ascii="Tahoma" w:hAnsi="Tahoma" w:cs="Tahoma"/>
          <w:sz w:val="22"/>
          <w:szCs w:val="22"/>
        </w:rPr>
        <w:t xml:space="preserve">Actively participating in safety awareness initiatives and committees.  </w:t>
      </w:r>
    </w:p>
    <w:p w:rsidR="00811159" w:rsidRPr="00347409" w:rsidRDefault="00E31F47" w:rsidP="00811159">
      <w:pPr>
        <w:pStyle w:val="NormalWeb"/>
        <w:spacing w:before="360" w:line="276" w:lineRule="auto"/>
        <w:rPr>
          <w:rFonts w:ascii="Tahoma" w:hAnsi="Tahoma" w:cs="Tahoma"/>
          <w:b/>
          <w:sz w:val="22"/>
          <w:szCs w:val="22"/>
        </w:rPr>
      </w:pPr>
      <w:r w:rsidRPr="00347409">
        <w:rPr>
          <w:rFonts w:ascii="Tahoma" w:hAnsi="Tahoma" w:cs="Tahoma"/>
          <w:b/>
          <w:sz w:val="22"/>
          <w:szCs w:val="22"/>
        </w:rPr>
        <w:t xml:space="preserve">Please remember: Your responsibility for safety and accident prevention does not stop when you leave the jobsite. At home, behind the steering wheel, even when on vacation, you need to keep a watchful eye on safety. Not just for your own well-being, but also for the well-being of those you care about. </w:t>
      </w:r>
      <w:bookmarkStart w:id="0" w:name="_GoBack"/>
      <w:bookmarkEnd w:id="0"/>
    </w:p>
    <w:p w:rsidR="00DF6871" w:rsidRPr="00066622" w:rsidRDefault="00DF6871" w:rsidP="00811159">
      <w:pPr>
        <w:pStyle w:val="NormalWeb"/>
        <w:spacing w:before="360" w:line="276" w:lineRule="auto"/>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BC1" w:rsidRDefault="00FB3BC1">
      <w:r>
        <w:separator/>
      </w:r>
    </w:p>
  </w:endnote>
  <w:endnote w:type="continuationSeparator" w:id="0">
    <w:p w:rsidR="00FB3BC1" w:rsidRDefault="00FB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47409">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BC1" w:rsidRDefault="00FB3BC1">
      <w:r>
        <w:separator/>
      </w:r>
    </w:p>
  </w:footnote>
  <w:footnote w:type="continuationSeparator" w:id="0">
    <w:p w:rsidR="00FB3BC1" w:rsidRDefault="00FB3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474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E31F47"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Safety Program</w:t>
          </w:r>
        </w:p>
      </w:tc>
      <w:tc>
        <w:tcPr>
          <w:tcW w:w="3866" w:type="dxa"/>
          <w:tcBorders>
            <w:top w:val="nil"/>
            <w:left w:val="nil"/>
            <w:bottom w:val="single" w:sz="4" w:space="0" w:color="auto"/>
            <w:right w:val="nil"/>
          </w:tcBorders>
          <w:shd w:val="clear" w:color="auto" w:fill="auto"/>
        </w:tcPr>
        <w:p w:rsidR="00B968EA" w:rsidRPr="001B1D0E" w:rsidRDefault="00B968EA" w:rsidP="00B968EA">
          <w:pPr>
            <w:pStyle w:val="NormalWeb"/>
            <w:tabs>
              <w:tab w:val="left" w:pos="1782"/>
            </w:tabs>
            <w:spacing w:before="0" w:beforeAutospacing="0" w:after="0" w:afterAutospacing="0"/>
            <w:jc w:val="right"/>
            <w:rPr>
              <w:rFonts w:ascii="Tahoma" w:hAnsi="Tahoma" w:cs="Tahoma"/>
              <w:sz w:val="22"/>
              <w:szCs w:val="22"/>
            </w:rPr>
          </w:pPr>
          <w:r w:rsidRPr="001B1D0E">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E31F47"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Accept It – It’s Yours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474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A6BCD"/>
    <w:multiLevelType w:val="hybridMultilevel"/>
    <w:tmpl w:val="CC08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804620"/>
    <w:multiLevelType w:val="hybridMultilevel"/>
    <w:tmpl w:val="1F3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4"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8"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0" w15:restartNumberingAfterBreak="0">
    <w:nsid w:val="2E202F43"/>
    <w:multiLevelType w:val="hybridMultilevel"/>
    <w:tmpl w:val="C3F42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180461C"/>
    <w:multiLevelType w:val="hybridMultilevel"/>
    <w:tmpl w:val="C134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470C7"/>
    <w:multiLevelType w:val="hybridMultilevel"/>
    <w:tmpl w:val="C60EBD0C"/>
    <w:lvl w:ilvl="0" w:tplc="AA6CA5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5E1C75"/>
    <w:multiLevelType w:val="hybridMultilevel"/>
    <w:tmpl w:val="E688AABE"/>
    <w:lvl w:ilvl="0" w:tplc="AA6CA5F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92C5C"/>
    <w:multiLevelType w:val="hybridMultilevel"/>
    <w:tmpl w:val="F4AE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11D16"/>
    <w:multiLevelType w:val="hybridMultilevel"/>
    <w:tmpl w:val="0D000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92500C4"/>
    <w:multiLevelType w:val="hybridMultilevel"/>
    <w:tmpl w:val="21F04E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5072B4"/>
    <w:multiLevelType w:val="hybridMultilevel"/>
    <w:tmpl w:val="5AEE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F124D3"/>
    <w:multiLevelType w:val="hybridMultilevel"/>
    <w:tmpl w:val="C884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7"/>
  </w:num>
  <w:num w:numId="4">
    <w:abstractNumId w:val="28"/>
  </w:num>
  <w:num w:numId="5">
    <w:abstractNumId w:val="30"/>
  </w:num>
  <w:num w:numId="6">
    <w:abstractNumId w:val="31"/>
  </w:num>
  <w:num w:numId="7">
    <w:abstractNumId w:val="17"/>
  </w:num>
  <w:num w:numId="8">
    <w:abstractNumId w:val="23"/>
  </w:num>
  <w:num w:numId="9">
    <w:abstractNumId w:val="18"/>
  </w:num>
  <w:num w:numId="10">
    <w:abstractNumId w:val="46"/>
  </w:num>
  <w:num w:numId="11">
    <w:abstractNumId w:val="5"/>
  </w:num>
  <w:num w:numId="12">
    <w:abstractNumId w:val="6"/>
  </w:num>
  <w:num w:numId="13">
    <w:abstractNumId w:val="3"/>
  </w:num>
  <w:num w:numId="14">
    <w:abstractNumId w:val="1"/>
  </w:num>
  <w:num w:numId="15">
    <w:abstractNumId w:val="43"/>
  </w:num>
  <w:num w:numId="16">
    <w:abstractNumId w:val="16"/>
  </w:num>
  <w:num w:numId="17">
    <w:abstractNumId w:val="39"/>
  </w:num>
  <w:num w:numId="18">
    <w:abstractNumId w:val="33"/>
  </w:num>
  <w:num w:numId="19">
    <w:abstractNumId w:val="27"/>
  </w:num>
  <w:num w:numId="20">
    <w:abstractNumId w:val="12"/>
  </w:num>
  <w:num w:numId="21">
    <w:abstractNumId w:val="15"/>
  </w:num>
  <w:num w:numId="22">
    <w:abstractNumId w:val="7"/>
  </w:num>
  <w:num w:numId="23">
    <w:abstractNumId w:val="25"/>
  </w:num>
  <w:num w:numId="24">
    <w:abstractNumId w:val="40"/>
  </w:num>
  <w:num w:numId="25">
    <w:abstractNumId w:val="14"/>
  </w:num>
  <w:num w:numId="26">
    <w:abstractNumId w:val="10"/>
  </w:num>
  <w:num w:numId="27">
    <w:abstractNumId w:val="36"/>
  </w:num>
  <w:num w:numId="28">
    <w:abstractNumId w:val="11"/>
  </w:num>
  <w:num w:numId="29">
    <w:abstractNumId w:val="38"/>
  </w:num>
  <w:num w:numId="30">
    <w:abstractNumId w:val="19"/>
  </w:num>
  <w:num w:numId="31">
    <w:abstractNumId w:val="42"/>
  </w:num>
  <w:num w:numId="32">
    <w:abstractNumId w:val="37"/>
  </w:num>
  <w:num w:numId="33">
    <w:abstractNumId w:val="9"/>
  </w:num>
  <w:num w:numId="34">
    <w:abstractNumId w:val="13"/>
  </w:num>
  <w:num w:numId="35">
    <w:abstractNumId w:val="4"/>
  </w:num>
  <w:num w:numId="36">
    <w:abstractNumId w:val="45"/>
  </w:num>
  <w:num w:numId="37">
    <w:abstractNumId w:val="0"/>
  </w:num>
  <w:num w:numId="38">
    <w:abstractNumId w:val="24"/>
  </w:num>
  <w:num w:numId="39">
    <w:abstractNumId w:val="35"/>
  </w:num>
  <w:num w:numId="40">
    <w:abstractNumId w:val="8"/>
  </w:num>
  <w:num w:numId="41">
    <w:abstractNumId w:val="2"/>
  </w:num>
  <w:num w:numId="42">
    <w:abstractNumId w:val="48"/>
  </w:num>
  <w:num w:numId="43">
    <w:abstractNumId w:val="22"/>
  </w:num>
  <w:num w:numId="44">
    <w:abstractNumId w:val="20"/>
  </w:num>
  <w:num w:numId="45">
    <w:abstractNumId w:val="29"/>
  </w:num>
  <w:num w:numId="46">
    <w:abstractNumId w:val="32"/>
  </w:num>
  <w:num w:numId="47">
    <w:abstractNumId w:val="44"/>
  </w:num>
  <w:num w:numId="48">
    <w:abstractNumId w:val="26"/>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47409"/>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0118"/>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53A6"/>
    <w:rsid w:val="00706C27"/>
    <w:rsid w:val="007123FF"/>
    <w:rsid w:val="007124C3"/>
    <w:rsid w:val="0071343F"/>
    <w:rsid w:val="00713E7B"/>
    <w:rsid w:val="00717C34"/>
    <w:rsid w:val="00721B18"/>
    <w:rsid w:val="0072438B"/>
    <w:rsid w:val="0073622D"/>
    <w:rsid w:val="00745815"/>
    <w:rsid w:val="007471ED"/>
    <w:rsid w:val="00752D3A"/>
    <w:rsid w:val="00755B01"/>
    <w:rsid w:val="00756B2D"/>
    <w:rsid w:val="00783265"/>
    <w:rsid w:val="00786B93"/>
    <w:rsid w:val="007A064D"/>
    <w:rsid w:val="007A2DAB"/>
    <w:rsid w:val="007B329D"/>
    <w:rsid w:val="007B63BE"/>
    <w:rsid w:val="007C13E6"/>
    <w:rsid w:val="007D6F55"/>
    <w:rsid w:val="007F3E26"/>
    <w:rsid w:val="00811159"/>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1F47"/>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0E33"/>
    <w:rsid w:val="00F94A53"/>
    <w:rsid w:val="00FA5FA3"/>
    <w:rsid w:val="00FB3BC1"/>
    <w:rsid w:val="00FB4E54"/>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65D49B0"/>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01539">
      <w:bodyDiv w:val="1"/>
      <w:marLeft w:val="0"/>
      <w:marRight w:val="0"/>
      <w:marTop w:val="0"/>
      <w:marBottom w:val="0"/>
      <w:divBdr>
        <w:top w:val="none" w:sz="0" w:space="0" w:color="auto"/>
        <w:left w:val="none" w:sz="0" w:space="0" w:color="auto"/>
        <w:bottom w:val="none" w:sz="0" w:space="0" w:color="auto"/>
        <w:right w:val="none" w:sz="0" w:space="0" w:color="auto"/>
      </w:divBdr>
    </w:div>
    <w:div w:id="1096488013">
      <w:bodyDiv w:val="1"/>
      <w:marLeft w:val="0"/>
      <w:marRight w:val="0"/>
      <w:marTop w:val="0"/>
      <w:marBottom w:val="0"/>
      <w:divBdr>
        <w:top w:val="none" w:sz="0" w:space="0" w:color="auto"/>
        <w:left w:val="none" w:sz="0" w:space="0" w:color="auto"/>
        <w:bottom w:val="none" w:sz="0" w:space="0" w:color="auto"/>
        <w:right w:val="none" w:sz="0" w:space="0" w:color="auto"/>
      </w:divBdr>
    </w:div>
    <w:div w:id="16702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95A2-493C-4251-9998-16263BEE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4</cp:revision>
  <cp:lastPrinted>2014-12-17T00:20:00Z</cp:lastPrinted>
  <dcterms:created xsi:type="dcterms:W3CDTF">2018-01-16T23:45:00Z</dcterms:created>
  <dcterms:modified xsi:type="dcterms:W3CDTF">2018-01-30T00:48:00Z</dcterms:modified>
</cp:coreProperties>
</file>