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D8" w:rsidRPr="00592DD8" w:rsidRDefault="00592DD8" w:rsidP="00592DD8">
      <w:pPr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b/>
          <w:color w:val="000000"/>
          <w:sz w:val="22"/>
          <w:szCs w:val="22"/>
        </w:rPr>
        <w:t xml:space="preserve">Job Hazard Analysis (JHA):  </w:t>
      </w:r>
      <w:r w:rsidRPr="00592DD8">
        <w:rPr>
          <w:rFonts w:ascii="Tahoma" w:hAnsi="Tahoma" w:cs="Tahoma"/>
          <w:color w:val="000000"/>
          <w:sz w:val="22"/>
          <w:szCs w:val="22"/>
        </w:rPr>
        <w:t xml:space="preserve">Thorough hazard assessments for your worksites are critical to assure continued protection of staff. </w:t>
      </w:r>
    </w:p>
    <w:p w:rsidR="00592DD8" w:rsidRPr="00592DD8" w:rsidRDefault="00592DD8" w:rsidP="00592DD8">
      <w:pPr>
        <w:rPr>
          <w:rFonts w:ascii="Tahoma" w:hAnsi="Tahoma" w:cs="Tahoma"/>
          <w:color w:val="000000"/>
          <w:sz w:val="22"/>
          <w:szCs w:val="22"/>
        </w:rPr>
      </w:pPr>
    </w:p>
    <w:p w:rsidR="00592DD8" w:rsidRPr="00592DD8" w:rsidRDefault="00592DD8" w:rsidP="00592DD8">
      <w:pPr>
        <w:spacing w:after="120"/>
        <w:rPr>
          <w:rFonts w:ascii="Tahoma" w:hAnsi="Tahoma" w:cs="Tahoma"/>
          <w:b/>
          <w:color w:val="000000"/>
          <w:sz w:val="22"/>
          <w:szCs w:val="22"/>
        </w:rPr>
      </w:pPr>
      <w:r w:rsidRPr="00592DD8">
        <w:rPr>
          <w:rFonts w:ascii="Tahoma" w:hAnsi="Tahoma" w:cs="Tahoma"/>
          <w:b/>
          <w:color w:val="000000"/>
          <w:sz w:val="22"/>
          <w:szCs w:val="22"/>
        </w:rPr>
        <w:t>Construction standards most violated - Assess these with JHAs: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Guarding open-sided floors, platforms and runways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Housekeeping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Stairway railings and guards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Fall protection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Guarding floor openings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Storing of compressed gas cylinders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>Portable fire-</w:t>
      </w:r>
      <w:r w:rsidRPr="00592DD8">
        <w:rPr>
          <w:rFonts w:ascii="Tahoma" w:hAnsi="Tahoma" w:cs="Tahoma"/>
          <w:color w:val="000000"/>
          <w:sz w:val="22"/>
          <w:szCs w:val="22"/>
        </w:rPr>
        <w:t xml:space="preserve">fighting equipment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Wearing protective helmets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Guardrails and toe boards on scaffolds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Height of ladders above landings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Securing portable ladders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Grounding of portable and/or plug-connected equipment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National Electrical Code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Use of approved containers for flammable, combustible liquids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Guarding temporary lights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Guarding or covering floor holes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Guarding wall openings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Exit from trenches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Defective portable ladders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Shoring, sloping, sheeting or bracing trenches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Personal protective equipment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Specifications for guardrails and toe boards on scaffolds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Securing valve protection caps on compressed gas cylinders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>Shoring or restraining material at excavations?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Cleat on job-made ladders </w:t>
      </w:r>
    </w:p>
    <w:p w:rsidR="00592DD8" w:rsidRPr="00592DD8" w:rsidRDefault="00592DD8" w:rsidP="00592DD8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92DD8">
        <w:rPr>
          <w:rFonts w:ascii="Tahoma" w:hAnsi="Tahoma" w:cs="Tahoma"/>
          <w:color w:val="000000"/>
          <w:sz w:val="22"/>
          <w:szCs w:val="22"/>
        </w:rPr>
        <w:t xml:space="preserve">Requirements for woodworking tools and machinery </w:t>
      </w:r>
    </w:p>
    <w:p w:rsidR="008E5FF2" w:rsidRDefault="00592DD8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592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847975" cy="1895475"/>
            <wp:effectExtent l="0" t="0" r="47625" b="47625"/>
            <wp:wrapTight wrapText="bothSides">
              <wp:wrapPolygon edited="0">
                <wp:start x="0" y="0"/>
                <wp:lineTo x="0" y="21926"/>
                <wp:lineTo x="21817" y="21926"/>
                <wp:lineTo x="218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592DD8" w:rsidRPr="00592DD8" w:rsidRDefault="00592DD8" w:rsidP="00592DD8">
      <w:pPr>
        <w:ind w:right="4954"/>
        <w:jc w:val="center"/>
        <w:rPr>
          <w:rFonts w:ascii="Tahoma" w:hAnsi="Tahoma" w:cs="Tahoma"/>
          <w:i/>
          <w:color w:val="000000"/>
          <w:sz w:val="22"/>
          <w:szCs w:val="22"/>
        </w:rPr>
      </w:pPr>
      <w:r w:rsidRPr="00592DD8">
        <w:rPr>
          <w:rFonts w:ascii="Tahoma" w:hAnsi="Tahoma" w:cs="Tahoma"/>
          <w:i/>
          <w:color w:val="000000"/>
          <w:sz w:val="22"/>
          <w:szCs w:val="22"/>
        </w:rPr>
        <w:t>The Job Hazard Analysis is good proactive loss prevention management!</w:t>
      </w:r>
      <w:r w:rsidRPr="00592DD8">
        <w:rPr>
          <w:rFonts w:ascii="Tahoma" w:hAnsi="Tahoma" w:cs="Tahoma"/>
          <w:i/>
          <w:color w:val="000000"/>
          <w:sz w:val="22"/>
          <w:szCs w:val="22"/>
        </w:rPr>
        <w:t xml:space="preserve"> Identify the loss sources in advance and proactively manage the issues. 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592DD8">
      <w:pPr>
        <w:tabs>
          <w:tab w:val="left" w:pos="1440"/>
          <w:tab w:val="left" w:pos="2160"/>
        </w:tabs>
        <w:spacing w:before="100" w:beforeAutospacing="1" w:after="100" w:afterAutospacing="1"/>
        <w:ind w:firstLine="720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lastRenderedPageBreak/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92DD8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92D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592DD8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Construction Standards — </w:t>
          </w:r>
          <w:r w:rsidRPr="00592DD8">
            <w:rPr>
              <w:rFonts w:ascii="Tahoma" w:hAnsi="Tahoma" w:cs="Tahoma"/>
              <w:color w:val="DA5500"/>
              <w:sz w:val="40"/>
              <w:szCs w:val="40"/>
            </w:rPr>
            <w:t>Most Violated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92D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505043"/>
    <w:multiLevelType w:val="multilevel"/>
    <w:tmpl w:val="33AA8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92DD8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4E9A8D5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B693-A4F4-4920-8450-9C671D07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2018-02-05T23:32:00Z</dcterms:created>
  <dcterms:modified xsi:type="dcterms:W3CDTF">2018-02-05T23:32:00Z</dcterms:modified>
</cp:coreProperties>
</file>