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BFE2" w14:textId="5B05D6DD" w:rsidR="002C0256" w:rsidRPr="002B065E" w:rsidRDefault="002C0256" w:rsidP="00D2643C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2B065E">
        <w:rPr>
          <w:rFonts w:ascii="Tahoma" w:hAnsi="Tahoma" w:cs="Tahoma"/>
          <w:b/>
          <w:sz w:val="22"/>
          <w:szCs w:val="22"/>
        </w:rPr>
        <w:t xml:space="preserve">Objective: </w:t>
      </w:r>
      <w:r w:rsidR="007C13E6" w:rsidRPr="002B065E">
        <w:rPr>
          <w:rFonts w:ascii="Tahoma" w:hAnsi="Tahoma" w:cs="Tahoma"/>
          <w:sz w:val="22"/>
          <w:szCs w:val="22"/>
        </w:rPr>
        <w:t xml:space="preserve">To </w:t>
      </w:r>
      <w:r w:rsidR="008C70F7" w:rsidRPr="002B065E">
        <w:rPr>
          <w:rFonts w:ascii="Tahoma" w:hAnsi="Tahoma" w:cs="Tahoma"/>
          <w:sz w:val="22"/>
          <w:szCs w:val="22"/>
        </w:rPr>
        <w:t xml:space="preserve">increase </w:t>
      </w:r>
      <w:r w:rsidR="007C13E6" w:rsidRPr="002B065E">
        <w:rPr>
          <w:rFonts w:ascii="Tahoma" w:hAnsi="Tahoma" w:cs="Tahoma"/>
          <w:sz w:val="22"/>
          <w:szCs w:val="22"/>
        </w:rPr>
        <w:t>awareness of the health risks and preventio</w:t>
      </w:r>
      <w:r w:rsidR="002B1C7F">
        <w:rPr>
          <w:rFonts w:ascii="Tahoma" w:hAnsi="Tahoma" w:cs="Tahoma"/>
          <w:sz w:val="22"/>
          <w:szCs w:val="22"/>
        </w:rPr>
        <w:t>n meth</w:t>
      </w:r>
      <w:r w:rsidR="00006E27">
        <w:rPr>
          <w:rFonts w:ascii="Tahoma" w:hAnsi="Tahoma" w:cs="Tahoma"/>
          <w:sz w:val="22"/>
          <w:szCs w:val="22"/>
        </w:rPr>
        <w:t>ods associated with Hepatitis A</w:t>
      </w:r>
    </w:p>
    <w:p w14:paraId="0A2937DE" w14:textId="77777777" w:rsidR="002C0256" w:rsidRDefault="002C0256" w:rsidP="00D2643C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497B8BF4" w14:textId="2D8CC6D5" w:rsidR="00D2643C" w:rsidRPr="002F452E" w:rsidRDefault="002C0256" w:rsidP="002F452E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489259" wp14:editId="3F231F59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DD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  <w:r w:rsidR="000904E5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64BF9B35" w14:textId="77777777" w:rsidR="00E566EB" w:rsidRDefault="00E566EB" w:rsidP="00E566E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DD55EBB" w14:textId="78B22197" w:rsidR="00A647EF" w:rsidRPr="00103C38" w:rsidRDefault="006B4D5D" w:rsidP="00722874">
      <w:pPr>
        <w:pStyle w:val="NormalWeb"/>
        <w:spacing w:before="0" w:beforeAutospacing="0" w:after="500" w:afterAutospacing="0"/>
        <w:rPr>
          <w:rFonts w:ascii="Tahoma" w:hAnsi="Tahoma" w:cs="Tahoma"/>
          <w:sz w:val="22"/>
          <w:szCs w:val="22"/>
        </w:rPr>
      </w:pPr>
      <w:r w:rsidRPr="00103C38">
        <w:rPr>
          <w:rFonts w:ascii="Tahoma" w:hAnsi="Tahoma" w:cs="Tahoma"/>
          <w:sz w:val="22"/>
          <w:szCs w:val="22"/>
        </w:rPr>
        <w:t xml:space="preserve">Hepatitis A is </w:t>
      </w:r>
      <w:r w:rsidR="00022B23" w:rsidRPr="00103C38">
        <w:rPr>
          <w:rFonts w:ascii="Tahoma" w:hAnsi="Tahoma" w:cs="Tahoma"/>
          <w:sz w:val="22"/>
          <w:szCs w:val="22"/>
        </w:rPr>
        <w:t>a contagious</w:t>
      </w:r>
      <w:r w:rsidR="00006E27" w:rsidRPr="00103C38">
        <w:rPr>
          <w:rFonts w:ascii="Tahoma" w:hAnsi="Tahoma" w:cs="Tahoma"/>
          <w:sz w:val="22"/>
          <w:szCs w:val="22"/>
        </w:rPr>
        <w:t>,</w:t>
      </w:r>
      <w:r w:rsidR="00022B23" w:rsidRPr="00103C38">
        <w:rPr>
          <w:rFonts w:ascii="Tahoma" w:hAnsi="Tahoma" w:cs="Tahoma"/>
          <w:sz w:val="22"/>
          <w:szCs w:val="22"/>
        </w:rPr>
        <w:t xml:space="preserve"> </w:t>
      </w:r>
      <w:r w:rsidR="009E2F9D" w:rsidRPr="00103C38">
        <w:rPr>
          <w:rFonts w:ascii="Tahoma" w:hAnsi="Tahoma" w:cs="Tahoma"/>
          <w:sz w:val="22"/>
          <w:szCs w:val="22"/>
        </w:rPr>
        <w:t xml:space="preserve">inflammatory </w:t>
      </w:r>
      <w:r w:rsidR="00022B23" w:rsidRPr="00103C38">
        <w:rPr>
          <w:rFonts w:ascii="Tahoma" w:hAnsi="Tahoma" w:cs="Tahoma"/>
          <w:sz w:val="22"/>
          <w:szCs w:val="22"/>
        </w:rPr>
        <w:t xml:space="preserve">liver disease </w:t>
      </w:r>
      <w:r w:rsidRPr="00103C38">
        <w:rPr>
          <w:rFonts w:ascii="Tahoma" w:hAnsi="Tahoma" w:cs="Tahoma"/>
          <w:sz w:val="22"/>
          <w:szCs w:val="22"/>
        </w:rPr>
        <w:t>caused by infec</w:t>
      </w:r>
      <w:r w:rsidR="00006E27" w:rsidRPr="00103C38">
        <w:rPr>
          <w:rFonts w:ascii="Tahoma" w:hAnsi="Tahoma" w:cs="Tahoma"/>
          <w:sz w:val="22"/>
          <w:szCs w:val="22"/>
        </w:rPr>
        <w:t>tion with the Hepatitis A virus.</w:t>
      </w:r>
      <w:r w:rsidR="00903E41" w:rsidRPr="00103C38">
        <w:rPr>
          <w:rFonts w:ascii="Tahoma" w:hAnsi="Tahoma" w:cs="Tahoma"/>
          <w:sz w:val="22"/>
          <w:szCs w:val="22"/>
        </w:rPr>
        <w:t xml:space="preserve"> </w:t>
      </w:r>
      <w:r w:rsidR="00A30EB5" w:rsidRPr="00103C38">
        <w:rPr>
          <w:rFonts w:ascii="Tahoma" w:hAnsi="Tahoma" w:cs="Tahoma"/>
          <w:sz w:val="22"/>
          <w:szCs w:val="22"/>
        </w:rPr>
        <w:t xml:space="preserve">Rates of infection have decreased by 95% since a vaccine was introduced in 1995, but there are still around </w:t>
      </w:r>
      <w:r w:rsidR="0087063E" w:rsidRPr="00103C38">
        <w:rPr>
          <w:rFonts w:ascii="Tahoma" w:hAnsi="Tahoma" w:cs="Tahoma"/>
          <w:sz w:val="22"/>
          <w:szCs w:val="22"/>
        </w:rPr>
        <w:t xml:space="preserve">2,500 cases </w:t>
      </w:r>
      <w:r w:rsidR="00A30EB5" w:rsidRPr="00103C38">
        <w:rPr>
          <w:rFonts w:ascii="Tahoma" w:hAnsi="Tahoma" w:cs="Tahoma"/>
          <w:sz w:val="22"/>
          <w:szCs w:val="22"/>
        </w:rPr>
        <w:t xml:space="preserve">a year </w:t>
      </w:r>
      <w:r w:rsidR="0087063E" w:rsidRPr="00103C38">
        <w:rPr>
          <w:rFonts w:ascii="Tahoma" w:hAnsi="Tahoma" w:cs="Tahoma"/>
          <w:sz w:val="22"/>
          <w:szCs w:val="22"/>
        </w:rPr>
        <w:t xml:space="preserve">in the United States. </w:t>
      </w:r>
    </w:p>
    <w:p w14:paraId="0737A26F" w14:textId="77777777" w:rsidR="00B61CF6" w:rsidRDefault="00B61CF6" w:rsidP="00E566EB">
      <w:pPr>
        <w:pStyle w:val="NormalWeb"/>
        <w:spacing w:before="0" w:beforeAutospacing="0" w:after="400" w:afterAutospacing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color w:val="315CA3"/>
          <w:sz w:val="28"/>
          <w:szCs w:val="28"/>
        </w:rPr>
        <w:t>Symptoms</w:t>
      </w:r>
    </w:p>
    <w:p w14:paraId="7C5F3365" w14:textId="6A6FDEFB" w:rsidR="00B61CF6" w:rsidRPr="0050236B" w:rsidRDefault="00A30EB5" w:rsidP="00722874">
      <w:pPr>
        <w:pStyle w:val="NormalWeb"/>
        <w:spacing w:before="0" w:beforeAutospacing="0" w:after="30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Hepatitis A </w:t>
      </w:r>
      <w:r w:rsidR="007B4320">
        <w:rPr>
          <w:rFonts w:ascii="Tahoma" w:hAnsi="Tahoma" w:cs="Tahoma"/>
          <w:color w:val="000000"/>
          <w:sz w:val="22"/>
          <w:szCs w:val="22"/>
        </w:rPr>
        <w:t>is not a chronic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50236B">
        <w:rPr>
          <w:rFonts w:ascii="Tahoma" w:hAnsi="Tahoma" w:cs="Tahoma"/>
          <w:sz w:val="22"/>
          <w:szCs w:val="22"/>
        </w:rPr>
        <w:t>infection</w:t>
      </w:r>
      <w:r w:rsidR="00D6216B" w:rsidRPr="0050236B">
        <w:rPr>
          <w:rFonts w:ascii="Tahoma" w:hAnsi="Tahoma" w:cs="Tahoma"/>
          <w:sz w:val="22"/>
          <w:szCs w:val="22"/>
        </w:rPr>
        <w:t>.</w:t>
      </w:r>
      <w:r w:rsidRPr="0050236B">
        <w:rPr>
          <w:rFonts w:ascii="Tahoma" w:hAnsi="Tahoma" w:cs="Tahoma"/>
          <w:sz w:val="22"/>
          <w:szCs w:val="22"/>
        </w:rPr>
        <w:t xml:space="preserve"> </w:t>
      </w:r>
      <w:r w:rsidR="00B61CF6" w:rsidRPr="0050236B">
        <w:rPr>
          <w:rFonts w:ascii="Tahoma" w:hAnsi="Tahoma" w:cs="Tahoma"/>
          <w:sz w:val="22"/>
          <w:szCs w:val="22"/>
        </w:rPr>
        <w:t xml:space="preserve">Many people with Hepatitis A have no symptoms, especially young children. </w:t>
      </w:r>
      <w:r w:rsidR="00D6216B" w:rsidRPr="0050236B">
        <w:rPr>
          <w:rFonts w:ascii="Tahoma" w:hAnsi="Tahoma" w:cs="Tahoma"/>
          <w:sz w:val="22"/>
          <w:szCs w:val="22"/>
        </w:rPr>
        <w:t xml:space="preserve">If </w:t>
      </w:r>
      <w:r w:rsidR="00037B88" w:rsidRPr="0050236B">
        <w:rPr>
          <w:rFonts w:ascii="Tahoma" w:hAnsi="Tahoma" w:cs="Tahoma"/>
          <w:sz w:val="22"/>
          <w:szCs w:val="22"/>
        </w:rPr>
        <w:t>symptoms</w:t>
      </w:r>
      <w:r w:rsidR="00D6216B" w:rsidRPr="0050236B">
        <w:rPr>
          <w:rFonts w:ascii="Tahoma" w:hAnsi="Tahoma" w:cs="Tahoma"/>
          <w:sz w:val="22"/>
          <w:szCs w:val="22"/>
        </w:rPr>
        <w:t xml:space="preserve"> do appear, it will happen </w:t>
      </w:r>
      <w:r w:rsidR="00B61CF6" w:rsidRPr="0050236B">
        <w:rPr>
          <w:rFonts w:ascii="Tahoma" w:hAnsi="Tahoma" w:cs="Tahoma"/>
          <w:sz w:val="22"/>
          <w:szCs w:val="22"/>
        </w:rPr>
        <w:t>between 2 and 6 weeks after exposure</w:t>
      </w:r>
      <w:r w:rsidR="00D6216B" w:rsidRPr="0050236B">
        <w:rPr>
          <w:rFonts w:ascii="Tahoma" w:hAnsi="Tahoma" w:cs="Tahoma"/>
          <w:sz w:val="22"/>
          <w:szCs w:val="22"/>
        </w:rPr>
        <w:t>,</w:t>
      </w:r>
      <w:r w:rsidR="00B61CF6" w:rsidRPr="0050236B">
        <w:rPr>
          <w:rFonts w:ascii="Tahoma" w:hAnsi="Tahoma" w:cs="Tahoma"/>
          <w:sz w:val="22"/>
          <w:szCs w:val="22"/>
        </w:rPr>
        <w:t xml:space="preserve"> and </w:t>
      </w:r>
      <w:r w:rsidR="00D6216B" w:rsidRPr="0050236B">
        <w:rPr>
          <w:rFonts w:ascii="Tahoma" w:hAnsi="Tahoma" w:cs="Tahoma"/>
          <w:sz w:val="22"/>
          <w:szCs w:val="22"/>
        </w:rPr>
        <w:t xml:space="preserve">they </w:t>
      </w:r>
      <w:r w:rsidR="00B61CF6" w:rsidRPr="0050236B">
        <w:rPr>
          <w:rFonts w:ascii="Tahoma" w:hAnsi="Tahoma" w:cs="Tahoma"/>
          <w:sz w:val="22"/>
          <w:szCs w:val="22"/>
        </w:rPr>
        <w:t xml:space="preserve">usually last </w:t>
      </w:r>
      <w:r w:rsidR="006B5A20" w:rsidRPr="0050236B">
        <w:rPr>
          <w:rFonts w:ascii="Tahoma" w:hAnsi="Tahoma" w:cs="Tahoma"/>
          <w:sz w:val="22"/>
          <w:szCs w:val="22"/>
        </w:rPr>
        <w:t>1 – 2 weeks</w:t>
      </w:r>
      <w:r w:rsidR="00037B88" w:rsidRPr="0050236B">
        <w:rPr>
          <w:rFonts w:ascii="Tahoma" w:hAnsi="Tahoma" w:cs="Tahoma"/>
          <w:sz w:val="22"/>
          <w:szCs w:val="22"/>
        </w:rPr>
        <w:t xml:space="preserve"> but may last up to several months in more severe cases</w:t>
      </w:r>
      <w:r w:rsidR="00B61CF6" w:rsidRPr="0050236B">
        <w:rPr>
          <w:rFonts w:ascii="Tahoma" w:hAnsi="Tahoma" w:cs="Tahoma"/>
          <w:sz w:val="22"/>
          <w:szCs w:val="22"/>
        </w:rPr>
        <w:t xml:space="preserve">. </w:t>
      </w:r>
      <w:r w:rsidR="00D6216B" w:rsidRPr="0050236B">
        <w:rPr>
          <w:rFonts w:ascii="Tahoma" w:hAnsi="Tahoma" w:cs="Tahoma"/>
          <w:sz w:val="22"/>
          <w:szCs w:val="22"/>
        </w:rPr>
        <w:t>Nearly every infected person</w:t>
      </w:r>
      <w:r w:rsidR="00B61CF6" w:rsidRPr="0050236B">
        <w:rPr>
          <w:rFonts w:ascii="Tahoma" w:hAnsi="Tahoma" w:cs="Tahoma"/>
          <w:sz w:val="22"/>
          <w:szCs w:val="22"/>
        </w:rPr>
        <w:t xml:space="preserve"> recover</w:t>
      </w:r>
      <w:r w:rsidR="00D6216B" w:rsidRPr="0050236B">
        <w:rPr>
          <w:rFonts w:ascii="Tahoma" w:hAnsi="Tahoma" w:cs="Tahoma"/>
          <w:sz w:val="22"/>
          <w:szCs w:val="22"/>
        </w:rPr>
        <w:t>s</w:t>
      </w:r>
      <w:r w:rsidR="00B61CF6" w:rsidRPr="0050236B">
        <w:rPr>
          <w:rFonts w:ascii="Tahoma" w:hAnsi="Tahoma" w:cs="Tahoma"/>
          <w:sz w:val="22"/>
          <w:szCs w:val="22"/>
        </w:rPr>
        <w:t xml:space="preserve"> completely from the infection and ha</w:t>
      </w:r>
      <w:r w:rsidR="00D6216B" w:rsidRPr="0050236B">
        <w:rPr>
          <w:rFonts w:ascii="Tahoma" w:hAnsi="Tahoma" w:cs="Tahoma"/>
          <w:sz w:val="22"/>
          <w:szCs w:val="22"/>
        </w:rPr>
        <w:t>s</w:t>
      </w:r>
      <w:r w:rsidR="00B61CF6" w:rsidRPr="0050236B">
        <w:rPr>
          <w:rFonts w:ascii="Tahoma" w:hAnsi="Tahoma" w:cs="Tahoma"/>
          <w:sz w:val="22"/>
          <w:szCs w:val="22"/>
        </w:rPr>
        <w:t xml:space="preserve"> no lasting liver damage. After recovery, </w:t>
      </w:r>
      <w:r w:rsidR="00D6216B" w:rsidRPr="0050236B">
        <w:rPr>
          <w:rFonts w:ascii="Tahoma" w:hAnsi="Tahoma" w:cs="Tahoma"/>
          <w:sz w:val="22"/>
          <w:szCs w:val="22"/>
        </w:rPr>
        <w:t>they</w:t>
      </w:r>
      <w:r w:rsidR="00B61CF6" w:rsidRPr="0050236B">
        <w:rPr>
          <w:rFonts w:ascii="Tahoma" w:hAnsi="Tahoma" w:cs="Tahoma"/>
          <w:sz w:val="22"/>
          <w:szCs w:val="22"/>
        </w:rPr>
        <w:t xml:space="preserve"> are immune to Hepatitis A for the rest of </w:t>
      </w:r>
      <w:r w:rsidR="00D6216B" w:rsidRPr="0050236B">
        <w:rPr>
          <w:rFonts w:ascii="Tahoma" w:hAnsi="Tahoma" w:cs="Tahoma"/>
          <w:sz w:val="22"/>
          <w:szCs w:val="22"/>
        </w:rPr>
        <w:t>their</w:t>
      </w:r>
      <w:r w:rsidR="00B61CF6" w:rsidRPr="0050236B">
        <w:rPr>
          <w:rFonts w:ascii="Tahoma" w:hAnsi="Tahoma" w:cs="Tahoma"/>
          <w:sz w:val="22"/>
          <w:szCs w:val="22"/>
        </w:rPr>
        <w:t xml:space="preserve"> li</w:t>
      </w:r>
      <w:r w:rsidR="00D6216B" w:rsidRPr="0050236B">
        <w:rPr>
          <w:rFonts w:ascii="Tahoma" w:hAnsi="Tahoma" w:cs="Tahoma"/>
          <w:sz w:val="22"/>
          <w:szCs w:val="22"/>
        </w:rPr>
        <w:t>ves</w:t>
      </w:r>
      <w:r w:rsidR="00B61CF6" w:rsidRPr="0050236B">
        <w:rPr>
          <w:rFonts w:ascii="Tahoma" w:hAnsi="Tahoma" w:cs="Tahoma"/>
          <w:sz w:val="22"/>
          <w:szCs w:val="22"/>
        </w:rPr>
        <w:t xml:space="preserve">. </w:t>
      </w:r>
    </w:p>
    <w:p w14:paraId="60CA2424" w14:textId="1EF9778E" w:rsidR="00037B88" w:rsidRPr="0050236B" w:rsidRDefault="00037B88" w:rsidP="00B36CE2">
      <w:pPr>
        <w:pStyle w:val="NormalWeb"/>
        <w:spacing w:before="0" w:beforeAutospacing="0" w:after="400" w:afterAutospacing="0"/>
        <w:rPr>
          <w:rFonts w:ascii="Tahoma" w:hAnsi="Tahoma" w:cs="Tahoma"/>
          <w:sz w:val="22"/>
          <w:szCs w:val="22"/>
        </w:rPr>
      </w:pPr>
      <w:r w:rsidRPr="0050236B">
        <w:rPr>
          <w:rFonts w:ascii="Tahoma" w:hAnsi="Tahoma" w:cs="Tahoma"/>
          <w:sz w:val="22"/>
          <w:szCs w:val="22"/>
        </w:rPr>
        <w:t>Hepatitis A is rarely fatal but it can cause debilitating symptoms and acute liver failure</w:t>
      </w:r>
      <w:r w:rsidR="0050236B" w:rsidRPr="0050236B">
        <w:rPr>
          <w:rFonts w:ascii="Tahoma" w:hAnsi="Tahoma" w:cs="Tahoma"/>
          <w:sz w:val="22"/>
          <w:szCs w:val="22"/>
        </w:rPr>
        <w:t>,</w:t>
      </w:r>
      <w:r w:rsidRPr="0050236B">
        <w:rPr>
          <w:rFonts w:ascii="Tahoma" w:hAnsi="Tahoma" w:cs="Tahoma"/>
          <w:sz w:val="22"/>
          <w:szCs w:val="22"/>
        </w:rPr>
        <w:t xml:space="preserve"> which is often fatal especially for individuals who are 50 or older and have other liver diseases, such as Hepatitis B or C. </w:t>
      </w:r>
    </w:p>
    <w:p w14:paraId="1B0248BC" w14:textId="7CBACF7D" w:rsidR="00B61CF6" w:rsidRPr="009D6008" w:rsidRDefault="00B61CF6" w:rsidP="00722874">
      <w:pPr>
        <w:pStyle w:val="NormalWeb"/>
        <w:spacing w:before="0" w:beforeAutospacing="0" w:after="200" w:afterAutospacing="0"/>
        <w:rPr>
          <w:rFonts w:ascii="Tahoma" w:hAnsi="Tahoma" w:cs="Tahoma"/>
          <w:b/>
          <w:color w:val="FF0000"/>
          <w:sz w:val="22"/>
          <w:szCs w:val="24"/>
        </w:rPr>
      </w:pPr>
      <w:r w:rsidRPr="000D6878">
        <w:rPr>
          <w:rFonts w:ascii="Tahoma" w:hAnsi="Tahoma" w:cs="Tahoma"/>
          <w:b/>
          <w:color w:val="DA5500"/>
          <w:sz w:val="22"/>
          <w:szCs w:val="24"/>
        </w:rPr>
        <w:t>Symptoms</w:t>
      </w:r>
      <w:r w:rsidR="00B36CE2">
        <w:rPr>
          <w:rFonts w:ascii="Tahoma" w:hAnsi="Tahoma" w:cs="Tahoma"/>
          <w:b/>
          <w:color w:val="DA5500"/>
          <w:sz w:val="22"/>
          <w:szCs w:val="24"/>
        </w:rPr>
        <w:t xml:space="preserve"> </w:t>
      </w:r>
      <w:r w:rsidR="00B36CE2" w:rsidRPr="0050236B">
        <w:rPr>
          <w:rFonts w:ascii="Tahoma" w:hAnsi="Tahoma" w:cs="Tahoma"/>
          <w:b/>
          <w:color w:val="DA5500"/>
          <w:sz w:val="22"/>
          <w:szCs w:val="24"/>
        </w:rPr>
        <w:t>may</w:t>
      </w:r>
      <w:r w:rsidRPr="00B36CE2">
        <w:rPr>
          <w:rFonts w:ascii="Tahoma" w:hAnsi="Tahoma" w:cs="Tahoma"/>
          <w:b/>
          <w:color w:val="FF0000"/>
          <w:sz w:val="22"/>
          <w:szCs w:val="24"/>
        </w:rPr>
        <w:t xml:space="preserve"> </w:t>
      </w:r>
      <w:r w:rsidRPr="000D6878">
        <w:rPr>
          <w:rFonts w:ascii="Tahoma" w:hAnsi="Tahoma" w:cs="Tahoma"/>
          <w:b/>
          <w:color w:val="DA5500"/>
          <w:sz w:val="22"/>
          <w:szCs w:val="24"/>
        </w:rPr>
        <w:t xml:space="preserve">include </w:t>
      </w:r>
      <w:r w:rsidRPr="00103C38">
        <w:rPr>
          <w:rFonts w:ascii="Tahoma" w:hAnsi="Tahoma" w:cs="Tahoma"/>
          <w:b/>
          <w:color w:val="DA5500"/>
          <w:sz w:val="22"/>
          <w:szCs w:val="24"/>
        </w:rPr>
        <w:t>the following:</w:t>
      </w:r>
    </w:p>
    <w:p w14:paraId="41AD1C27" w14:textId="77777777" w:rsidR="00B61CF6" w:rsidRDefault="00B61CF6" w:rsidP="00722874">
      <w:pPr>
        <w:pStyle w:val="NormalWeb"/>
        <w:numPr>
          <w:ilvl w:val="0"/>
          <w:numId w:val="2"/>
        </w:numPr>
        <w:spacing w:before="0" w:beforeAutospacing="0" w:after="2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Fever</w:t>
      </w:r>
    </w:p>
    <w:p w14:paraId="291DE56D" w14:textId="77777777" w:rsidR="00B61CF6" w:rsidRDefault="00B61CF6" w:rsidP="00722874">
      <w:pPr>
        <w:pStyle w:val="NormalWeb"/>
        <w:numPr>
          <w:ilvl w:val="0"/>
          <w:numId w:val="2"/>
        </w:numPr>
        <w:spacing w:before="0" w:beforeAutospacing="0" w:after="2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Fatigue </w:t>
      </w:r>
    </w:p>
    <w:p w14:paraId="7AF75798" w14:textId="77777777" w:rsidR="00B61CF6" w:rsidRPr="00EE21AF" w:rsidRDefault="00B61CF6" w:rsidP="00722874">
      <w:pPr>
        <w:pStyle w:val="NormalWeb"/>
        <w:numPr>
          <w:ilvl w:val="0"/>
          <w:numId w:val="2"/>
        </w:numPr>
        <w:spacing w:before="0" w:beforeAutospacing="0" w:after="20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Nausea and vomiting </w:t>
      </w:r>
    </w:p>
    <w:p w14:paraId="7DE8499E" w14:textId="77777777" w:rsidR="00B61CF6" w:rsidRDefault="00B61CF6" w:rsidP="00722874">
      <w:pPr>
        <w:pStyle w:val="NormalWeb"/>
        <w:numPr>
          <w:ilvl w:val="0"/>
          <w:numId w:val="2"/>
        </w:numPr>
        <w:spacing w:before="0" w:beforeAutospacing="0" w:after="2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Dark-colored urine and jaundice (yellowing of the skin or eyes)</w:t>
      </w:r>
    </w:p>
    <w:p w14:paraId="535D25B6" w14:textId="77777777" w:rsidR="00B61CF6" w:rsidRDefault="00B61CF6" w:rsidP="00722874">
      <w:pPr>
        <w:pStyle w:val="NormalWeb"/>
        <w:numPr>
          <w:ilvl w:val="0"/>
          <w:numId w:val="2"/>
        </w:numPr>
        <w:spacing w:before="0" w:beforeAutospacing="0" w:after="20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Loss of appetite</w:t>
      </w:r>
    </w:p>
    <w:p w14:paraId="377CA5F0" w14:textId="77777777" w:rsidR="00B61CF6" w:rsidRDefault="00B61CF6" w:rsidP="00722874">
      <w:pPr>
        <w:pStyle w:val="NormalWeb"/>
        <w:numPr>
          <w:ilvl w:val="0"/>
          <w:numId w:val="2"/>
        </w:numPr>
        <w:spacing w:before="0" w:beforeAutospacing="0" w:after="50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Abdominal pain </w:t>
      </w:r>
    </w:p>
    <w:p w14:paraId="068F37FF" w14:textId="77777777" w:rsidR="00B36CE2" w:rsidRDefault="00B36CE2" w:rsidP="00A647EF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</w:p>
    <w:p w14:paraId="2C0CF55B" w14:textId="77777777" w:rsidR="00B36CE2" w:rsidRDefault="00B36CE2" w:rsidP="00A647EF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</w:p>
    <w:p w14:paraId="0540257E" w14:textId="77777777" w:rsidR="00B36CE2" w:rsidRDefault="00B36CE2" w:rsidP="00A647EF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</w:p>
    <w:p w14:paraId="2B7A887B" w14:textId="740F2D0C" w:rsidR="00180D3F" w:rsidRPr="00180D3F" w:rsidRDefault="00C1713B" w:rsidP="00A647EF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lastRenderedPageBreak/>
        <w:t>Transmission</w:t>
      </w:r>
      <w:r w:rsidR="005F5403">
        <w:rPr>
          <w:rFonts w:ascii="Tahoma" w:hAnsi="Tahoma" w:cs="Tahoma"/>
          <w:b/>
          <w:color w:val="315CA3"/>
          <w:sz w:val="28"/>
          <w:szCs w:val="28"/>
        </w:rPr>
        <w:t xml:space="preserve"> </w:t>
      </w:r>
    </w:p>
    <w:p w14:paraId="67305102" w14:textId="77777777" w:rsidR="00903E41" w:rsidRDefault="00903E41" w:rsidP="00A647EF">
      <w:pPr>
        <w:pStyle w:val="NormalWeb"/>
        <w:spacing w:before="0" w:beforeAutospacing="0" w:after="2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Hepatitis A virus can persist in the environment for months outside of the body.</w:t>
      </w:r>
    </w:p>
    <w:p w14:paraId="0B4C4332" w14:textId="5734165A" w:rsidR="00A23AA1" w:rsidRDefault="00DD0364" w:rsidP="00A647EF">
      <w:pPr>
        <w:pStyle w:val="NormalWeb"/>
        <w:numPr>
          <w:ilvl w:val="0"/>
          <w:numId w:val="30"/>
        </w:numPr>
        <w:spacing w:before="0" w:beforeAutospacing="0" w:after="2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Hepatitis A is spre</w:t>
      </w:r>
      <w:r w:rsidR="009F6F28">
        <w:rPr>
          <w:rFonts w:ascii="Tahoma" w:hAnsi="Tahoma" w:cs="Tahoma"/>
          <w:color w:val="000000"/>
          <w:sz w:val="22"/>
          <w:szCs w:val="22"/>
        </w:rPr>
        <w:t>ad via the fecal-oral route</w:t>
      </w:r>
      <w:r w:rsidR="00F07AE5">
        <w:rPr>
          <w:rFonts w:ascii="Tahoma" w:hAnsi="Tahoma" w:cs="Tahoma"/>
          <w:color w:val="000000"/>
          <w:sz w:val="22"/>
          <w:szCs w:val="22"/>
        </w:rPr>
        <w:t xml:space="preserve">, which involves either </w:t>
      </w:r>
      <w:r w:rsidR="00723351">
        <w:rPr>
          <w:rFonts w:ascii="Tahoma" w:hAnsi="Tahoma" w:cs="Tahoma"/>
          <w:color w:val="000000"/>
          <w:sz w:val="22"/>
          <w:szCs w:val="22"/>
        </w:rPr>
        <w:t>touching surfaces or</w:t>
      </w:r>
      <w:r w:rsidR="00281C5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23351">
        <w:rPr>
          <w:rFonts w:ascii="Tahoma" w:hAnsi="Tahoma" w:cs="Tahoma"/>
          <w:color w:val="000000"/>
          <w:sz w:val="22"/>
          <w:szCs w:val="22"/>
        </w:rPr>
        <w:t>ingesting</w:t>
      </w:r>
      <w:r w:rsidR="00457E44">
        <w:rPr>
          <w:rFonts w:ascii="Tahoma" w:hAnsi="Tahoma" w:cs="Tahoma"/>
          <w:color w:val="000000"/>
          <w:sz w:val="22"/>
          <w:szCs w:val="22"/>
        </w:rPr>
        <w:t xml:space="preserve"> something</w:t>
      </w:r>
      <w:r w:rsidR="0072335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57E44">
        <w:rPr>
          <w:rFonts w:ascii="Tahoma" w:hAnsi="Tahoma" w:cs="Tahoma"/>
          <w:color w:val="000000"/>
          <w:sz w:val="22"/>
          <w:szCs w:val="22"/>
        </w:rPr>
        <w:t xml:space="preserve">contaminated </w:t>
      </w:r>
      <w:r w:rsidR="00006E27">
        <w:rPr>
          <w:rFonts w:ascii="Tahoma" w:hAnsi="Tahoma" w:cs="Tahoma"/>
          <w:color w:val="000000"/>
          <w:sz w:val="22"/>
          <w:szCs w:val="22"/>
        </w:rPr>
        <w:t>by</w:t>
      </w:r>
      <w:r w:rsidR="00457E44">
        <w:rPr>
          <w:rFonts w:ascii="Tahoma" w:hAnsi="Tahoma" w:cs="Tahoma"/>
          <w:color w:val="000000"/>
          <w:sz w:val="22"/>
          <w:szCs w:val="22"/>
        </w:rPr>
        <w:t xml:space="preserve"> the feces of an infected person. </w:t>
      </w:r>
    </w:p>
    <w:p w14:paraId="41EB0A6A" w14:textId="62474903" w:rsidR="00457E44" w:rsidRPr="00103C38" w:rsidRDefault="005D1E58" w:rsidP="00A647EF">
      <w:pPr>
        <w:pStyle w:val="NormalWeb"/>
        <w:numPr>
          <w:ilvl w:val="0"/>
          <w:numId w:val="30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It is most commonly spread by </w:t>
      </w:r>
      <w:r w:rsidR="00457E44">
        <w:rPr>
          <w:rFonts w:ascii="Tahoma" w:hAnsi="Tahoma" w:cs="Tahoma"/>
          <w:color w:val="000000"/>
          <w:sz w:val="22"/>
          <w:szCs w:val="22"/>
        </w:rPr>
        <w:t xml:space="preserve">close contact with an infected member of the household or by sex with an </w:t>
      </w:r>
      <w:r w:rsidR="00457E44" w:rsidRPr="00103C38">
        <w:rPr>
          <w:rFonts w:ascii="Tahoma" w:hAnsi="Tahoma" w:cs="Tahoma"/>
          <w:sz w:val="22"/>
          <w:szCs w:val="22"/>
        </w:rPr>
        <w:t>infected partner.</w:t>
      </w:r>
    </w:p>
    <w:p w14:paraId="4B83665D" w14:textId="0B9596F5" w:rsidR="00006E27" w:rsidRPr="00A647EF" w:rsidRDefault="00E32466" w:rsidP="00A647EF">
      <w:pPr>
        <w:pStyle w:val="ColorfulList-Accent11"/>
        <w:numPr>
          <w:ilvl w:val="0"/>
          <w:numId w:val="30"/>
        </w:numPr>
        <w:spacing w:after="600" w:line="240" w:lineRule="auto"/>
        <w:ind w:left="446" w:hanging="446"/>
        <w:contextualSpacing w:val="0"/>
        <w:rPr>
          <w:rFonts w:ascii="Tahoma" w:hAnsi="Tahoma" w:cs="Tahoma"/>
        </w:rPr>
      </w:pPr>
      <w:r w:rsidRPr="00103C38">
        <w:rPr>
          <w:rFonts w:ascii="Tahoma" w:hAnsi="Tahoma" w:cs="Tahoma"/>
        </w:rPr>
        <w:t>Public outbreaks of Hepatitis A often involve fruits, vegetables, shellfish, ice</w:t>
      </w:r>
      <w:r w:rsidR="00006E27" w:rsidRPr="00103C38">
        <w:rPr>
          <w:rFonts w:ascii="Tahoma" w:hAnsi="Tahoma" w:cs="Tahoma"/>
        </w:rPr>
        <w:t>,</w:t>
      </w:r>
      <w:r w:rsidRPr="00103C38">
        <w:rPr>
          <w:rFonts w:ascii="Tahoma" w:hAnsi="Tahoma" w:cs="Tahoma"/>
        </w:rPr>
        <w:t xml:space="preserve"> or water. </w:t>
      </w:r>
      <w:r w:rsidR="00722874" w:rsidRPr="00103C38">
        <w:rPr>
          <w:rFonts w:ascii="Tahoma" w:hAnsi="Tahoma" w:cs="Tahoma"/>
        </w:rPr>
        <w:t xml:space="preserve">However, </w:t>
      </w:r>
      <w:r w:rsidR="00575A4B" w:rsidRPr="00103C38">
        <w:rPr>
          <w:rFonts w:ascii="Tahoma" w:hAnsi="Tahoma" w:cs="Tahoma"/>
        </w:rPr>
        <w:t xml:space="preserve">hepatitis A only accounts </w:t>
      </w:r>
      <w:r w:rsidR="00575A4B">
        <w:rPr>
          <w:rFonts w:ascii="Tahoma" w:hAnsi="Tahoma" w:cs="Tahoma"/>
        </w:rPr>
        <w:t xml:space="preserve">for .001% </w:t>
      </w:r>
      <w:r w:rsidR="00722874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f hospitalizations due to foodborne illness. </w:t>
      </w:r>
    </w:p>
    <w:p w14:paraId="60F58D7F" w14:textId="188BB00E" w:rsidR="00CC6416" w:rsidRPr="003524F2" w:rsidRDefault="00A647EF" w:rsidP="00A647EF">
      <w:pPr>
        <w:pStyle w:val="NormalWeb"/>
        <w:spacing w:before="0" w:beforeAutospacing="0" w:after="400" w:afterAutospacing="0"/>
        <w:rPr>
          <w:rFonts w:ascii="Tahoma" w:hAnsi="Tahoma" w:cs="Tahoma"/>
          <w:sz w:val="22"/>
          <w:szCs w:val="22"/>
        </w:rPr>
      </w:pPr>
      <w:r w:rsidRPr="00103C38">
        <w:rPr>
          <w:rFonts w:ascii="Tahoma" w:hAnsi="Tahoma" w:cs="Tahoma"/>
          <w:b/>
          <w:color w:val="315CA3"/>
          <w:sz w:val="28"/>
          <w:szCs w:val="28"/>
        </w:rPr>
        <w:t>Treatment and</w:t>
      </w:r>
      <w:r w:rsidRPr="00E63370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>
        <w:rPr>
          <w:rFonts w:ascii="Tahoma" w:hAnsi="Tahoma" w:cs="Tahoma"/>
          <w:b/>
          <w:color w:val="315CA3"/>
          <w:sz w:val="28"/>
          <w:szCs w:val="28"/>
        </w:rPr>
        <w:t xml:space="preserve">Prevention </w:t>
      </w:r>
    </w:p>
    <w:p w14:paraId="6AB7092D" w14:textId="77777777" w:rsidR="00E63370" w:rsidRPr="00E63370" w:rsidRDefault="00E63370" w:rsidP="00A647EF">
      <w:pPr>
        <w:pStyle w:val="NormalWeb"/>
        <w:spacing w:before="240" w:beforeAutospacing="0"/>
        <w:rPr>
          <w:rFonts w:ascii="Tahoma" w:hAnsi="Tahoma" w:cs="Tahoma"/>
          <w:b/>
          <w:color w:val="DA5500"/>
          <w:sz w:val="22"/>
          <w:szCs w:val="24"/>
        </w:rPr>
      </w:pPr>
      <w:r w:rsidRPr="00E63370">
        <w:rPr>
          <w:rFonts w:ascii="Tahoma" w:hAnsi="Tahoma" w:cs="Tahoma"/>
          <w:b/>
          <w:color w:val="DA5500"/>
          <w:sz w:val="22"/>
          <w:szCs w:val="24"/>
        </w:rPr>
        <w:t>Treatment:</w:t>
      </w:r>
    </w:p>
    <w:p w14:paraId="27E1D0CF" w14:textId="6E2DB649" w:rsidR="00A647EF" w:rsidRDefault="00A647EF" w:rsidP="00E63370">
      <w:pPr>
        <w:pStyle w:val="NormalWeb"/>
        <w:spacing w:before="0" w:beforeAutospacing="0" w:after="40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There are no specific treatments for people who develop Hepatitis A infection other than rest, good nutrition, adequate fluids, and avoidance of alcohol.</w:t>
      </w:r>
    </w:p>
    <w:p w14:paraId="2B82E7B0" w14:textId="77777777" w:rsidR="00E63370" w:rsidRPr="00E63370" w:rsidRDefault="00E63370" w:rsidP="00A647EF">
      <w:pPr>
        <w:pStyle w:val="ColorfulList-Accent11"/>
        <w:spacing w:after="220" w:line="240" w:lineRule="auto"/>
        <w:ind w:left="0"/>
        <w:contextualSpacing w:val="0"/>
        <w:rPr>
          <w:rFonts w:ascii="Tahoma" w:hAnsi="Tahoma" w:cs="Tahoma"/>
          <w:b/>
          <w:color w:val="DA5500"/>
          <w:szCs w:val="24"/>
        </w:rPr>
      </w:pPr>
      <w:r w:rsidRPr="00E63370">
        <w:rPr>
          <w:rFonts w:ascii="Tahoma" w:hAnsi="Tahoma" w:cs="Tahoma"/>
          <w:b/>
          <w:color w:val="DA5500"/>
          <w:szCs w:val="24"/>
        </w:rPr>
        <w:t>Prevention:</w:t>
      </w:r>
    </w:p>
    <w:p w14:paraId="79D3648A" w14:textId="764CA939" w:rsidR="00EF2569" w:rsidRPr="00103C38" w:rsidRDefault="00575A4B" w:rsidP="00A647EF">
      <w:pPr>
        <w:pStyle w:val="ColorfulList-Accent11"/>
        <w:spacing w:after="220" w:line="240" w:lineRule="auto"/>
        <w:ind w:left="0"/>
        <w:contextualSpacing w:val="0"/>
        <w:rPr>
          <w:rFonts w:ascii="Tahoma" w:hAnsi="Tahoma" w:cs="Tahoma"/>
        </w:rPr>
      </w:pPr>
      <w:r w:rsidRPr="00103C38">
        <w:rPr>
          <w:rFonts w:ascii="Tahoma" w:hAnsi="Tahoma" w:cs="Tahoma"/>
        </w:rPr>
        <w:t>Either getting the Hepatitis A vaccination or having a prior infection of Hepatitis A will prevent you from developing the disease.</w:t>
      </w:r>
      <w:r w:rsidR="00EF2569" w:rsidRPr="00103C38">
        <w:rPr>
          <w:rFonts w:ascii="Tahoma" w:hAnsi="Tahoma" w:cs="Tahoma"/>
        </w:rPr>
        <w:t xml:space="preserve"> </w:t>
      </w:r>
      <w:r w:rsidR="00EE04F5" w:rsidRPr="00103C38">
        <w:rPr>
          <w:rFonts w:ascii="Tahoma" w:hAnsi="Tahoma" w:cs="Tahoma"/>
        </w:rPr>
        <w:t xml:space="preserve">Other </w:t>
      </w:r>
      <w:r w:rsidR="00701BB2" w:rsidRPr="00103C38">
        <w:rPr>
          <w:rFonts w:ascii="Tahoma" w:hAnsi="Tahoma" w:cs="Tahoma"/>
        </w:rPr>
        <w:t xml:space="preserve">integral </w:t>
      </w:r>
      <w:r w:rsidR="00EE04F5" w:rsidRPr="00103C38">
        <w:rPr>
          <w:rFonts w:ascii="Tahoma" w:hAnsi="Tahoma" w:cs="Tahoma"/>
        </w:rPr>
        <w:t xml:space="preserve">prevention methods </w:t>
      </w:r>
      <w:r w:rsidR="00CA4C33" w:rsidRPr="00103C38">
        <w:rPr>
          <w:rFonts w:ascii="Tahoma" w:hAnsi="Tahoma" w:cs="Tahoma"/>
        </w:rPr>
        <w:t>include:</w:t>
      </w:r>
    </w:p>
    <w:p w14:paraId="1AA3AE50" w14:textId="76F25A70" w:rsidR="00CA4C33" w:rsidRPr="0050236B" w:rsidRDefault="00CA4C33" w:rsidP="002C68E4">
      <w:pPr>
        <w:pStyle w:val="ColorfulList-Accent11"/>
        <w:numPr>
          <w:ilvl w:val="0"/>
          <w:numId w:val="29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103C38">
        <w:rPr>
          <w:rFonts w:ascii="Tahoma" w:hAnsi="Tahoma" w:cs="Tahoma"/>
        </w:rPr>
        <w:t xml:space="preserve">Frequent handwashing with soap </w:t>
      </w:r>
      <w:r w:rsidRPr="0050236B">
        <w:rPr>
          <w:rFonts w:ascii="Tahoma" w:hAnsi="Tahoma" w:cs="Tahoma"/>
        </w:rPr>
        <w:t>and water after using the bathroom or changing diapers</w:t>
      </w:r>
      <w:r w:rsidR="00575A4B" w:rsidRPr="0050236B">
        <w:rPr>
          <w:rFonts w:ascii="Tahoma" w:hAnsi="Tahoma" w:cs="Tahoma"/>
        </w:rPr>
        <w:t>.</w:t>
      </w:r>
    </w:p>
    <w:p w14:paraId="5B889AF6" w14:textId="1462C2E0" w:rsidR="00CA4C33" w:rsidRPr="0050236B" w:rsidRDefault="00CA4C33" w:rsidP="002C68E4">
      <w:pPr>
        <w:pStyle w:val="ColorfulList-Accent11"/>
        <w:numPr>
          <w:ilvl w:val="0"/>
          <w:numId w:val="29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50236B">
        <w:rPr>
          <w:rFonts w:ascii="Tahoma" w:hAnsi="Tahoma" w:cs="Tahoma"/>
        </w:rPr>
        <w:t>Washing han</w:t>
      </w:r>
      <w:r w:rsidR="00E67B6D" w:rsidRPr="0050236B">
        <w:rPr>
          <w:rFonts w:ascii="Tahoma" w:hAnsi="Tahoma" w:cs="Tahoma"/>
        </w:rPr>
        <w:t>ds well prior to preparing food</w:t>
      </w:r>
      <w:r w:rsidR="00B36CE2" w:rsidRPr="0050236B">
        <w:rPr>
          <w:rFonts w:ascii="Tahoma" w:hAnsi="Tahoma" w:cs="Tahoma"/>
        </w:rPr>
        <w:t>, especially for food handlers</w:t>
      </w:r>
      <w:r w:rsidR="00575A4B" w:rsidRPr="0050236B">
        <w:rPr>
          <w:rFonts w:ascii="Tahoma" w:hAnsi="Tahoma" w:cs="Tahoma"/>
        </w:rPr>
        <w:t>.</w:t>
      </w:r>
    </w:p>
    <w:p w14:paraId="60280B6D" w14:textId="46A48894" w:rsidR="00773EBD" w:rsidRPr="0050236B" w:rsidRDefault="00E67B6D" w:rsidP="002C68E4">
      <w:pPr>
        <w:pStyle w:val="ColorfulList-Accent11"/>
        <w:numPr>
          <w:ilvl w:val="0"/>
          <w:numId w:val="29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50236B">
        <w:rPr>
          <w:rFonts w:ascii="Tahoma" w:hAnsi="Tahoma" w:cs="Tahoma"/>
        </w:rPr>
        <w:t>Proper sanitization of food-</w:t>
      </w:r>
      <w:r w:rsidR="00773EBD" w:rsidRPr="0050236B">
        <w:rPr>
          <w:rFonts w:ascii="Tahoma" w:hAnsi="Tahoma" w:cs="Tahoma"/>
        </w:rPr>
        <w:t>contact surfaces</w:t>
      </w:r>
      <w:r w:rsidR="00CE27CD" w:rsidRPr="0050236B">
        <w:rPr>
          <w:rFonts w:ascii="Tahoma" w:hAnsi="Tahoma" w:cs="Tahoma"/>
        </w:rPr>
        <w:t xml:space="preserve"> </w:t>
      </w:r>
      <w:r w:rsidR="00075800" w:rsidRPr="0050236B">
        <w:rPr>
          <w:rFonts w:ascii="Tahoma" w:hAnsi="Tahoma" w:cs="Tahoma"/>
        </w:rPr>
        <w:t xml:space="preserve">using </w:t>
      </w:r>
      <w:r w:rsidR="007B45F3" w:rsidRPr="0050236B">
        <w:rPr>
          <w:rFonts w:ascii="Tahoma" w:hAnsi="Tahoma" w:cs="Tahoma"/>
        </w:rPr>
        <w:t>a 1:10 dilution of bleach</w:t>
      </w:r>
      <w:r w:rsidR="002C68E4" w:rsidRPr="0050236B">
        <w:rPr>
          <w:rFonts w:ascii="Tahoma" w:hAnsi="Tahoma" w:cs="Tahoma"/>
        </w:rPr>
        <w:t>.</w:t>
      </w:r>
      <w:r w:rsidR="00571C3F" w:rsidRPr="0050236B">
        <w:rPr>
          <w:rFonts w:ascii="Tahoma" w:hAnsi="Tahoma" w:cs="Tahoma"/>
        </w:rPr>
        <w:t xml:space="preserve"> </w:t>
      </w:r>
      <w:r w:rsidR="002C68E4" w:rsidRPr="0050236B">
        <w:rPr>
          <w:rFonts w:ascii="Tahoma" w:hAnsi="Tahoma" w:cs="Tahoma"/>
        </w:rPr>
        <w:t>(T</w:t>
      </w:r>
      <w:r w:rsidR="00571C3F" w:rsidRPr="0050236B">
        <w:rPr>
          <w:rFonts w:ascii="Tahoma" w:hAnsi="Tahoma" w:cs="Tahoma"/>
        </w:rPr>
        <w:t xml:space="preserve">he virus resists </w:t>
      </w:r>
      <w:r w:rsidR="002C68E4" w:rsidRPr="0050236B">
        <w:rPr>
          <w:rFonts w:ascii="Tahoma" w:hAnsi="Tahoma" w:cs="Tahoma"/>
        </w:rPr>
        <w:t>many other common disinfectants.)</w:t>
      </w:r>
    </w:p>
    <w:p w14:paraId="0A8A17C9" w14:textId="3784DACD" w:rsidR="00281BDC" w:rsidRPr="0050236B" w:rsidRDefault="008941DA" w:rsidP="00B36CE2">
      <w:pPr>
        <w:pStyle w:val="ColorfulList-Accent11"/>
        <w:numPr>
          <w:ilvl w:val="0"/>
          <w:numId w:val="29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 w:rsidRPr="0050236B">
        <w:rPr>
          <w:rFonts w:ascii="Tahoma" w:hAnsi="Tahoma" w:cs="Tahoma"/>
        </w:rPr>
        <w:t>Cooking food</w:t>
      </w:r>
      <w:r w:rsidR="00CE27CD" w:rsidRPr="0050236B">
        <w:rPr>
          <w:rFonts w:ascii="Tahoma" w:hAnsi="Tahoma" w:cs="Tahoma"/>
        </w:rPr>
        <w:t xml:space="preserve"> or boiling water</w:t>
      </w:r>
      <w:r w:rsidRPr="0050236B">
        <w:rPr>
          <w:rFonts w:ascii="Tahoma" w:hAnsi="Tahoma" w:cs="Tahoma"/>
        </w:rPr>
        <w:t xml:space="preserve"> at temperatures high enough to kill the virus</w:t>
      </w:r>
      <w:r w:rsidR="001E77E9" w:rsidRPr="0050236B">
        <w:rPr>
          <w:rStyle w:val="CommentReference"/>
          <w:rFonts w:ascii="Tahoma" w:hAnsi="Tahoma" w:cs="Tahoma"/>
          <w:sz w:val="22"/>
          <w:szCs w:val="22"/>
        </w:rPr>
        <w:t xml:space="preserve"> (</w:t>
      </w:r>
      <w:r w:rsidR="001E77E9" w:rsidRPr="0050236B">
        <w:rPr>
          <w:rFonts w:ascii="Tahoma" w:hAnsi="Tahoma" w:cs="Tahoma"/>
        </w:rPr>
        <w:t>185 degrees for at least one minute)</w:t>
      </w:r>
      <w:r w:rsidR="008D0FD7" w:rsidRPr="0050236B">
        <w:rPr>
          <w:rFonts w:ascii="Tahoma" w:hAnsi="Tahoma" w:cs="Tahoma"/>
        </w:rPr>
        <w:t>. Freezing temperatures have no effect on the virus.</w:t>
      </w:r>
    </w:p>
    <w:p w14:paraId="7ECABD0A" w14:textId="0E48F035" w:rsidR="00B36CE2" w:rsidRPr="0050236B" w:rsidRDefault="00B36CE2" w:rsidP="002C68E4">
      <w:pPr>
        <w:pStyle w:val="ColorfulList-Accent11"/>
        <w:numPr>
          <w:ilvl w:val="0"/>
          <w:numId w:val="29"/>
        </w:numPr>
        <w:spacing w:after="400" w:line="240" w:lineRule="auto"/>
        <w:ind w:left="450" w:hanging="450"/>
        <w:contextualSpacing w:val="0"/>
        <w:rPr>
          <w:rFonts w:ascii="Tahoma" w:hAnsi="Tahoma" w:cs="Tahoma"/>
        </w:rPr>
      </w:pPr>
      <w:r w:rsidRPr="0050236B">
        <w:rPr>
          <w:rFonts w:ascii="Tahoma" w:hAnsi="Tahoma" w:cs="Tahoma"/>
        </w:rPr>
        <w:t>Washing food, especially fruits, vegetables, and shellfish.</w:t>
      </w:r>
    </w:p>
    <w:p w14:paraId="235DE261" w14:textId="77777777" w:rsidR="00B36CE2" w:rsidRPr="0050236B" w:rsidRDefault="00B36CE2" w:rsidP="00A647EF">
      <w:pPr>
        <w:pStyle w:val="ColorfulList-Accent11"/>
        <w:spacing w:after="220" w:line="240" w:lineRule="auto"/>
        <w:ind w:left="0"/>
        <w:contextualSpacing w:val="0"/>
        <w:rPr>
          <w:rFonts w:ascii="Tahoma" w:hAnsi="Tahoma" w:cs="Tahoma"/>
          <w:b/>
          <w:szCs w:val="24"/>
        </w:rPr>
      </w:pPr>
    </w:p>
    <w:p w14:paraId="436CD9B5" w14:textId="77777777" w:rsidR="00B36CE2" w:rsidRDefault="00B36CE2" w:rsidP="00A647EF">
      <w:pPr>
        <w:pStyle w:val="ColorfulList-Accent11"/>
        <w:spacing w:after="220" w:line="240" w:lineRule="auto"/>
        <w:ind w:left="0"/>
        <w:contextualSpacing w:val="0"/>
        <w:rPr>
          <w:rFonts w:ascii="Tahoma" w:hAnsi="Tahoma" w:cs="Tahoma"/>
          <w:b/>
          <w:color w:val="DA5500"/>
          <w:szCs w:val="24"/>
        </w:rPr>
      </w:pPr>
    </w:p>
    <w:p w14:paraId="54F89C0A" w14:textId="77777777" w:rsidR="00B36CE2" w:rsidRDefault="00B36CE2" w:rsidP="00A647EF">
      <w:pPr>
        <w:pStyle w:val="ColorfulList-Accent11"/>
        <w:spacing w:after="220" w:line="240" w:lineRule="auto"/>
        <w:ind w:left="0"/>
        <w:contextualSpacing w:val="0"/>
        <w:rPr>
          <w:rFonts w:ascii="Tahoma" w:hAnsi="Tahoma" w:cs="Tahoma"/>
          <w:b/>
          <w:color w:val="DA5500"/>
          <w:szCs w:val="24"/>
        </w:rPr>
      </w:pPr>
    </w:p>
    <w:p w14:paraId="6F12C042" w14:textId="2CD3D0A9" w:rsidR="006B05DF" w:rsidRPr="000D6878" w:rsidRDefault="006B05DF" w:rsidP="00A647EF">
      <w:pPr>
        <w:pStyle w:val="ColorfulList-Accent11"/>
        <w:spacing w:after="220" w:line="240" w:lineRule="auto"/>
        <w:ind w:left="0"/>
        <w:contextualSpacing w:val="0"/>
        <w:rPr>
          <w:rFonts w:ascii="Tahoma" w:hAnsi="Tahoma" w:cs="Tahoma"/>
          <w:b/>
          <w:color w:val="DA5500"/>
          <w:szCs w:val="24"/>
        </w:rPr>
      </w:pPr>
      <w:r w:rsidRPr="000D6878">
        <w:rPr>
          <w:rFonts w:ascii="Tahoma" w:hAnsi="Tahoma" w:cs="Tahoma"/>
          <w:b/>
          <w:color w:val="DA5500"/>
          <w:szCs w:val="24"/>
        </w:rPr>
        <w:lastRenderedPageBreak/>
        <w:t>Vaccination is recommended for</w:t>
      </w:r>
      <w:r w:rsidR="002C68E4">
        <w:rPr>
          <w:rFonts w:ascii="Tahoma" w:hAnsi="Tahoma" w:cs="Tahoma"/>
          <w:b/>
          <w:color w:val="DA5500"/>
          <w:szCs w:val="24"/>
        </w:rPr>
        <w:t xml:space="preserve"> </w:t>
      </w:r>
      <w:r w:rsidR="002C68E4" w:rsidRPr="00103C38">
        <w:rPr>
          <w:rFonts w:ascii="Tahoma" w:hAnsi="Tahoma" w:cs="Tahoma"/>
          <w:b/>
          <w:color w:val="DA5500"/>
          <w:szCs w:val="24"/>
        </w:rPr>
        <w:t>the following high-risk groups</w:t>
      </w:r>
      <w:r w:rsidRPr="000D6878">
        <w:rPr>
          <w:rFonts w:ascii="Tahoma" w:hAnsi="Tahoma" w:cs="Tahoma"/>
          <w:b/>
          <w:color w:val="DA5500"/>
          <w:szCs w:val="24"/>
        </w:rPr>
        <w:t>:</w:t>
      </w:r>
    </w:p>
    <w:p w14:paraId="1489D120" w14:textId="1C55CB2F" w:rsidR="006B05DF" w:rsidRDefault="006B05DF" w:rsidP="002C68E4">
      <w:pPr>
        <w:pStyle w:val="ColorfulList-Accent11"/>
        <w:numPr>
          <w:ilvl w:val="0"/>
          <w:numId w:val="3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All chil</w:t>
      </w:r>
      <w:r w:rsidR="002C68E4">
        <w:rPr>
          <w:rFonts w:ascii="Tahoma" w:hAnsi="Tahoma" w:cs="Tahoma"/>
        </w:rPr>
        <w:t>dren in the US at 1 year of age</w:t>
      </w:r>
    </w:p>
    <w:p w14:paraId="5F3D2AA1" w14:textId="4A2B4DA5" w:rsidR="006B05DF" w:rsidRDefault="006B05DF" w:rsidP="002C68E4">
      <w:pPr>
        <w:pStyle w:val="ColorfulList-Accent11"/>
        <w:numPr>
          <w:ilvl w:val="0"/>
          <w:numId w:val="3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Children aged 2</w:t>
      </w:r>
      <w:r w:rsidR="002C68E4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18 who</w:t>
      </w:r>
      <w:r w:rsidR="00923EE2">
        <w:rPr>
          <w:rFonts w:ascii="Tahoma" w:hAnsi="Tahoma" w:cs="Tahoma"/>
        </w:rPr>
        <w:t xml:space="preserve"> live in areas with high infection rates</w:t>
      </w:r>
    </w:p>
    <w:p w14:paraId="1DA8BF92" w14:textId="2575990B" w:rsidR="0099139C" w:rsidRDefault="0099139C" w:rsidP="002C68E4">
      <w:pPr>
        <w:pStyle w:val="ColorfulList-Accent11"/>
        <w:numPr>
          <w:ilvl w:val="0"/>
          <w:numId w:val="3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People travelling or working in countries with </w:t>
      </w:r>
      <w:r w:rsidR="00BA213B">
        <w:rPr>
          <w:rFonts w:ascii="Tahoma" w:hAnsi="Tahoma" w:cs="Tahoma"/>
        </w:rPr>
        <w:t>high rates of hepatitis A</w:t>
      </w:r>
    </w:p>
    <w:p w14:paraId="61AA0A5E" w14:textId="727FDF7E" w:rsidR="0099139C" w:rsidRDefault="0099139C" w:rsidP="002C68E4">
      <w:pPr>
        <w:pStyle w:val="ColorfulList-Accent11"/>
        <w:numPr>
          <w:ilvl w:val="0"/>
          <w:numId w:val="3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Men who have sex with other men</w:t>
      </w:r>
    </w:p>
    <w:p w14:paraId="2EADEC2C" w14:textId="4258419A" w:rsidR="0099139C" w:rsidRPr="00103C38" w:rsidRDefault="0099139C" w:rsidP="002C68E4">
      <w:pPr>
        <w:pStyle w:val="ColorfulList-Accent11"/>
        <w:numPr>
          <w:ilvl w:val="0"/>
          <w:numId w:val="3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Users of illegal drugs</w:t>
      </w:r>
    </w:p>
    <w:p w14:paraId="4ED98E3B" w14:textId="2A0F4254" w:rsidR="0099139C" w:rsidRDefault="0099139C" w:rsidP="002C68E4">
      <w:pPr>
        <w:pStyle w:val="ColorfulList-Accent11"/>
        <w:numPr>
          <w:ilvl w:val="0"/>
          <w:numId w:val="3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103C38">
        <w:rPr>
          <w:rFonts w:ascii="Tahoma" w:hAnsi="Tahoma" w:cs="Tahoma"/>
        </w:rPr>
        <w:t xml:space="preserve">People </w:t>
      </w:r>
      <w:r w:rsidR="00715A00" w:rsidRPr="00103C38">
        <w:rPr>
          <w:rFonts w:ascii="Tahoma" w:hAnsi="Tahoma" w:cs="Tahoma"/>
        </w:rPr>
        <w:t>whose occupation</w:t>
      </w:r>
      <w:r w:rsidRPr="00103C38">
        <w:rPr>
          <w:rFonts w:ascii="Tahoma" w:hAnsi="Tahoma" w:cs="Tahoma"/>
        </w:rPr>
        <w:t xml:space="preserve"> involve</w:t>
      </w:r>
      <w:r w:rsidR="00F317AA" w:rsidRPr="00103C38">
        <w:rPr>
          <w:rFonts w:ascii="Tahoma" w:hAnsi="Tahoma" w:cs="Tahoma"/>
        </w:rPr>
        <w:t>s</w:t>
      </w:r>
      <w:r w:rsidRPr="00103C38">
        <w:rPr>
          <w:rFonts w:ascii="Tahoma" w:hAnsi="Tahoma" w:cs="Tahoma"/>
        </w:rPr>
        <w:t xml:space="preserve"> labora</w:t>
      </w:r>
      <w:r>
        <w:rPr>
          <w:rFonts w:ascii="Tahoma" w:hAnsi="Tahoma" w:cs="Tahoma"/>
        </w:rPr>
        <w:t>tory exposure to the virus</w:t>
      </w:r>
    </w:p>
    <w:p w14:paraId="77062885" w14:textId="092ADB60" w:rsidR="00715A00" w:rsidRDefault="00715A00" w:rsidP="002C68E4">
      <w:pPr>
        <w:pStyle w:val="ColorfulList-Accent11"/>
        <w:numPr>
          <w:ilvl w:val="0"/>
          <w:numId w:val="31"/>
        </w:numPr>
        <w:spacing w:before="240" w:after="100" w:afterAutospacing="1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People with chronic liver disease or clotting-factor disorders</w:t>
      </w:r>
    </w:p>
    <w:p w14:paraId="4C2E9A1C" w14:textId="14859443" w:rsidR="00923EE2" w:rsidRDefault="00923EE2" w:rsidP="002C68E4">
      <w:pPr>
        <w:pStyle w:val="ColorfulList-Accent11"/>
        <w:numPr>
          <w:ilvl w:val="0"/>
          <w:numId w:val="31"/>
        </w:numPr>
        <w:spacing w:before="240" w:after="100" w:afterAutospacing="1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Family members of childr</w:t>
      </w:r>
      <w:r w:rsidR="00BA213B">
        <w:rPr>
          <w:rFonts w:ascii="Tahoma" w:hAnsi="Tahoma" w:cs="Tahoma"/>
        </w:rPr>
        <w:t>en adopted from countries with high rates of hepatitis A</w:t>
      </w:r>
    </w:p>
    <w:p w14:paraId="3A3F2371" w14:textId="77777777" w:rsidR="005579FF" w:rsidRDefault="005579FF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804A162" w14:textId="77777777" w:rsidR="009D6008" w:rsidRDefault="009D6008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DECB335" w14:textId="77777777" w:rsidR="00F317AA" w:rsidRDefault="00F317AA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33DBDBB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F9F479F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2CD3E93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E4D61F0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6F8AA7E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AFB44A5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9C750F5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07349BB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7BA436E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B9F3F68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DC5C90D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B277A52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416A24B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2AFF365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D9B27FA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5AACFA8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61C48FC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43C26B7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9328AE6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575EC0D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2F02AA1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51EDA8B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619F624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1FABE27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AD71476" w14:textId="6CE25599" w:rsidR="00DF6871" w:rsidRPr="00066622" w:rsidRDefault="00DF6871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3838BEEC" w14:textId="77777777" w:rsidR="00DF6871" w:rsidRPr="00066622" w:rsidRDefault="00DF6871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4012538" w14:textId="77777777" w:rsidR="00DF6871" w:rsidRPr="00066622" w:rsidRDefault="00DF6871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AFDCC1A" w14:textId="77777777" w:rsidR="00315F40" w:rsidRPr="00466706" w:rsidRDefault="00315F40" w:rsidP="00D2643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258BFDE7" w14:textId="77777777" w:rsidR="00315F40" w:rsidRPr="00EB21F7" w:rsidRDefault="00315F40" w:rsidP="00D2643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06985586" w14:textId="77777777" w:rsidR="00DF6871" w:rsidRPr="00066622" w:rsidRDefault="00315F40" w:rsidP="00D2643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D15978D" w14:textId="77777777" w:rsidR="00315F40" w:rsidRDefault="00315F40" w:rsidP="00D2643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6063B398" w14:textId="77777777" w:rsidR="00DF6871" w:rsidRDefault="00DF6871" w:rsidP="00D2643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6BEDB0F9" w14:textId="77777777" w:rsidR="00080B9E" w:rsidRDefault="00080B9E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8AB29BC" w14:textId="77777777" w:rsidR="008272DA" w:rsidRDefault="0045764A" w:rsidP="00D2643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96CCCB6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5DF663E4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06312BF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03D2F8F7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FA5CB76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267B3C65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0C8AFF4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0E130580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AC6BB85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0514A3C1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3DACCB4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7BEBC198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E6EEADE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203509DD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DC81424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6FB96D09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798E8CF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00280E77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BBFA6BA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226BE997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0ED1AAD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43252A00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3C922F6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564EEC7E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CD36F4C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46618210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5C77648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70117328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87BBEEA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6E57FABC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03AF56F" w14:textId="77777777" w:rsidR="007A064D" w:rsidRDefault="007A064D" w:rsidP="00D2643C">
      <w:pPr>
        <w:jc w:val="both"/>
        <w:rPr>
          <w:rFonts w:ascii="Tahoma" w:hAnsi="Tahoma" w:cs="Tahoma"/>
          <w:sz w:val="22"/>
          <w:szCs w:val="22"/>
        </w:rPr>
      </w:pPr>
    </w:p>
    <w:p w14:paraId="30E675F9" w14:textId="79E9CB68" w:rsidR="0045764A" w:rsidRPr="0045764A" w:rsidRDefault="0045764A" w:rsidP="00D2643C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F0F8C" w14:textId="77777777" w:rsidR="008E4401" w:rsidRDefault="008E4401">
      <w:r>
        <w:separator/>
      </w:r>
    </w:p>
  </w:endnote>
  <w:endnote w:type="continuationSeparator" w:id="0">
    <w:p w14:paraId="299E7B45" w14:textId="77777777" w:rsidR="008E4401" w:rsidRDefault="008E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3494BD03" w14:textId="4D9F3FD3" w:rsidR="007807B0" w:rsidRPr="00EA3DA1" w:rsidRDefault="007807B0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FB5B71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9E6C2" w14:textId="77777777" w:rsidR="008E4401" w:rsidRDefault="008E4401">
      <w:r>
        <w:separator/>
      </w:r>
    </w:p>
  </w:footnote>
  <w:footnote w:type="continuationSeparator" w:id="0">
    <w:p w14:paraId="0BFF5367" w14:textId="77777777" w:rsidR="008E4401" w:rsidRDefault="008E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F255" w14:textId="6B24D142" w:rsidR="007807B0" w:rsidRDefault="00FB5B71">
    <w:pPr>
      <w:pStyle w:val="Header"/>
    </w:pPr>
    <w:r>
      <w:rPr>
        <w:noProof/>
      </w:rPr>
      <w:pict w14:anchorId="5FBCDA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02704" o:spid="_x0000_s2054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2F1F" w14:textId="6AA166C9" w:rsidR="007807B0" w:rsidRPr="000D0B76" w:rsidRDefault="007807B0" w:rsidP="00C47C08">
    <w:pPr>
      <w:rPr>
        <w:rFonts w:ascii="Tahoma" w:hAnsi="Tahoma" w:cs="Tahoma"/>
        <w:sz w:val="24"/>
        <w:szCs w:val="24"/>
      </w:rPr>
    </w:pPr>
  </w:p>
  <w:p w14:paraId="497B8A4F" w14:textId="77777777" w:rsidR="007807B0" w:rsidRDefault="007807B0" w:rsidP="00C47C08">
    <w:pPr>
      <w:rPr>
        <w:rFonts w:ascii="Tahoma" w:hAnsi="Tahoma" w:cs="Tahoma"/>
        <w:sz w:val="24"/>
        <w:szCs w:val="24"/>
      </w:rPr>
    </w:pPr>
  </w:p>
  <w:p w14:paraId="2375CE92" w14:textId="77777777" w:rsidR="007807B0" w:rsidRPr="000D0B76" w:rsidRDefault="007807B0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7807B0" w:rsidRPr="001B1D0E" w14:paraId="64E78D8C" w14:textId="77777777" w:rsidTr="000549C9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798270A8" w14:textId="77777777" w:rsidR="007807B0" w:rsidRPr="001B1D0E" w:rsidRDefault="007807B0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Bloodborne Pathogens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C28D106" w14:textId="77777777" w:rsidR="007807B0" w:rsidRPr="001B1D0E" w:rsidRDefault="007807B0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7807B0" w:rsidRPr="001B1D0E" w14:paraId="5EAD5CB8" w14:textId="77777777" w:rsidTr="000549C9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22E20CF" w14:textId="1D7515E5" w:rsidR="007807B0" w:rsidRPr="001B1D0E" w:rsidRDefault="002B1C7F" w:rsidP="00660C64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Hepatitis A</w:t>
          </w:r>
          <w:r w:rsidR="00A16F52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 </w:t>
          </w:r>
        </w:p>
      </w:tc>
    </w:tr>
  </w:tbl>
  <w:p w14:paraId="3BCAEF89" w14:textId="77777777" w:rsidR="007807B0" w:rsidRPr="002C0256" w:rsidRDefault="007807B0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73543BCD" w14:textId="77777777" w:rsidR="007807B0" w:rsidRPr="002C0256" w:rsidRDefault="007807B0" w:rsidP="00F15F3F">
    <w:pPr>
      <w:pStyle w:val="Header"/>
      <w:ind w:firstLine="72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A8C5" w14:textId="55418811" w:rsidR="007807B0" w:rsidRDefault="00FB5B71">
    <w:pPr>
      <w:pStyle w:val="Header"/>
    </w:pPr>
    <w:r>
      <w:rPr>
        <w:noProof/>
      </w:rPr>
      <w:pict w14:anchorId="32ADEB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02703" o:spid="_x0000_s2053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BB4"/>
    <w:multiLevelType w:val="hybridMultilevel"/>
    <w:tmpl w:val="5582BC54"/>
    <w:lvl w:ilvl="0" w:tplc="CEF07ED4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0EB2"/>
    <w:multiLevelType w:val="hybridMultilevel"/>
    <w:tmpl w:val="E5DE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7B29"/>
    <w:multiLevelType w:val="hybridMultilevel"/>
    <w:tmpl w:val="4B2E8254"/>
    <w:lvl w:ilvl="0" w:tplc="202452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39202AA"/>
    <w:multiLevelType w:val="hybridMultilevel"/>
    <w:tmpl w:val="D6E0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489B"/>
    <w:multiLevelType w:val="hybridMultilevel"/>
    <w:tmpl w:val="1F264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76E46"/>
    <w:multiLevelType w:val="hybridMultilevel"/>
    <w:tmpl w:val="713A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658"/>
    <w:multiLevelType w:val="hybridMultilevel"/>
    <w:tmpl w:val="7E0C0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32CB0"/>
    <w:multiLevelType w:val="hybridMultilevel"/>
    <w:tmpl w:val="0990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7229E"/>
    <w:multiLevelType w:val="hybridMultilevel"/>
    <w:tmpl w:val="6F5A34D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D6541"/>
    <w:multiLevelType w:val="hybridMultilevel"/>
    <w:tmpl w:val="592A0AC0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87558"/>
    <w:multiLevelType w:val="hybridMultilevel"/>
    <w:tmpl w:val="1CC2B91C"/>
    <w:lvl w:ilvl="0" w:tplc="202452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17FF"/>
    <w:multiLevelType w:val="hybridMultilevel"/>
    <w:tmpl w:val="9DD47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88" w:hanging="360"/>
      </w:pPr>
      <w:rPr>
        <w:rFonts w:ascii="Wingdings" w:hAnsi="Wingdings" w:hint="default"/>
      </w:rPr>
    </w:lvl>
  </w:abstractNum>
  <w:abstractNum w:abstractNumId="15" w15:restartNumberingAfterBreak="0">
    <w:nsid w:val="3BF43B7D"/>
    <w:multiLevelType w:val="hybridMultilevel"/>
    <w:tmpl w:val="B13A9778"/>
    <w:lvl w:ilvl="0" w:tplc="29504286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470C7"/>
    <w:multiLevelType w:val="hybridMultilevel"/>
    <w:tmpl w:val="C60EBD0C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F18AF"/>
    <w:multiLevelType w:val="hybridMultilevel"/>
    <w:tmpl w:val="2B2A5B34"/>
    <w:lvl w:ilvl="0" w:tplc="AA6CA5FC">
      <w:start w:val="1"/>
      <w:numFmt w:val="bullet"/>
      <w:lvlText w:val="-"/>
      <w:lvlJc w:val="left"/>
      <w:pPr>
        <w:ind w:left="-111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</w:abstractNum>
  <w:abstractNum w:abstractNumId="18" w15:restartNumberingAfterBreak="0">
    <w:nsid w:val="4000758D"/>
    <w:multiLevelType w:val="hybridMultilevel"/>
    <w:tmpl w:val="E8769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03806"/>
    <w:multiLevelType w:val="hybridMultilevel"/>
    <w:tmpl w:val="DF14A792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74F90"/>
    <w:multiLevelType w:val="hybridMultilevel"/>
    <w:tmpl w:val="2D00A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1F1E83"/>
    <w:multiLevelType w:val="hybridMultilevel"/>
    <w:tmpl w:val="DB2E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12D4"/>
    <w:multiLevelType w:val="hybridMultilevel"/>
    <w:tmpl w:val="12662064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B4DCB"/>
    <w:multiLevelType w:val="hybridMultilevel"/>
    <w:tmpl w:val="77D002E0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075E"/>
    <w:multiLevelType w:val="hybridMultilevel"/>
    <w:tmpl w:val="9592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C5D31"/>
    <w:multiLevelType w:val="hybridMultilevel"/>
    <w:tmpl w:val="B07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112F5"/>
    <w:multiLevelType w:val="hybridMultilevel"/>
    <w:tmpl w:val="F4B8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56EF2"/>
    <w:multiLevelType w:val="hybridMultilevel"/>
    <w:tmpl w:val="FE16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D5A45"/>
    <w:multiLevelType w:val="hybridMultilevel"/>
    <w:tmpl w:val="92067846"/>
    <w:lvl w:ilvl="0" w:tplc="202452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0313B"/>
    <w:multiLevelType w:val="hybridMultilevel"/>
    <w:tmpl w:val="293E9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C7BCD"/>
    <w:multiLevelType w:val="hybridMultilevel"/>
    <w:tmpl w:val="8E9EE310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143BD"/>
    <w:multiLevelType w:val="hybridMultilevel"/>
    <w:tmpl w:val="D9F2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6"/>
  </w:num>
  <w:num w:numId="5">
    <w:abstractNumId w:val="26"/>
  </w:num>
  <w:num w:numId="6">
    <w:abstractNumId w:val="30"/>
  </w:num>
  <w:num w:numId="7">
    <w:abstractNumId w:val="13"/>
  </w:num>
  <w:num w:numId="8">
    <w:abstractNumId w:val="20"/>
  </w:num>
  <w:num w:numId="9">
    <w:abstractNumId w:val="19"/>
  </w:num>
  <w:num w:numId="10">
    <w:abstractNumId w:val="6"/>
  </w:num>
  <w:num w:numId="11">
    <w:abstractNumId w:val="17"/>
  </w:num>
  <w:num w:numId="12">
    <w:abstractNumId w:val="9"/>
  </w:num>
  <w:num w:numId="13">
    <w:abstractNumId w:val="10"/>
  </w:num>
  <w:num w:numId="14">
    <w:abstractNumId w:val="4"/>
  </w:num>
  <w:num w:numId="15">
    <w:abstractNumId w:val="22"/>
  </w:num>
  <w:num w:numId="16">
    <w:abstractNumId w:val="15"/>
  </w:num>
  <w:num w:numId="17">
    <w:abstractNumId w:val="24"/>
  </w:num>
  <w:num w:numId="18">
    <w:abstractNumId w:val="1"/>
  </w:num>
  <w:num w:numId="19">
    <w:abstractNumId w:val="25"/>
  </w:num>
  <w:num w:numId="20">
    <w:abstractNumId w:val="21"/>
  </w:num>
  <w:num w:numId="21">
    <w:abstractNumId w:val="27"/>
  </w:num>
  <w:num w:numId="22">
    <w:abstractNumId w:val="2"/>
  </w:num>
  <w:num w:numId="23">
    <w:abstractNumId w:val="28"/>
  </w:num>
  <w:num w:numId="24">
    <w:abstractNumId w:val="12"/>
  </w:num>
  <w:num w:numId="25">
    <w:abstractNumId w:val="0"/>
  </w:num>
  <w:num w:numId="26">
    <w:abstractNumId w:val="23"/>
  </w:num>
  <w:num w:numId="27">
    <w:abstractNumId w:val="8"/>
  </w:num>
  <w:num w:numId="28">
    <w:abstractNumId w:val="7"/>
  </w:num>
  <w:num w:numId="29">
    <w:abstractNumId w:val="29"/>
  </w:num>
  <w:num w:numId="30">
    <w:abstractNumId w:val="5"/>
  </w:num>
  <w:num w:numId="31">
    <w:abstractNumId w:val="18"/>
  </w:num>
  <w:num w:numId="32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3BA6"/>
    <w:rsid w:val="00004471"/>
    <w:rsid w:val="00006E27"/>
    <w:rsid w:val="00011004"/>
    <w:rsid w:val="00021C06"/>
    <w:rsid w:val="0002254D"/>
    <w:rsid w:val="00022B23"/>
    <w:rsid w:val="00024414"/>
    <w:rsid w:val="000251BF"/>
    <w:rsid w:val="00030255"/>
    <w:rsid w:val="00035BE1"/>
    <w:rsid w:val="00037B88"/>
    <w:rsid w:val="00042CF8"/>
    <w:rsid w:val="00044A60"/>
    <w:rsid w:val="00046C5B"/>
    <w:rsid w:val="00050535"/>
    <w:rsid w:val="00050E3D"/>
    <w:rsid w:val="000523D4"/>
    <w:rsid w:val="000549C9"/>
    <w:rsid w:val="00060EF2"/>
    <w:rsid w:val="00066622"/>
    <w:rsid w:val="0007004E"/>
    <w:rsid w:val="00075800"/>
    <w:rsid w:val="00075F27"/>
    <w:rsid w:val="00080B9E"/>
    <w:rsid w:val="000904E5"/>
    <w:rsid w:val="0009347F"/>
    <w:rsid w:val="00095631"/>
    <w:rsid w:val="000A0791"/>
    <w:rsid w:val="000A0AC1"/>
    <w:rsid w:val="000A3B78"/>
    <w:rsid w:val="000B2B03"/>
    <w:rsid w:val="000B4274"/>
    <w:rsid w:val="000B4D00"/>
    <w:rsid w:val="000B595F"/>
    <w:rsid w:val="000B5BAF"/>
    <w:rsid w:val="000B7CC5"/>
    <w:rsid w:val="000C1F1F"/>
    <w:rsid w:val="000C63D7"/>
    <w:rsid w:val="000C6488"/>
    <w:rsid w:val="000D40FD"/>
    <w:rsid w:val="000D4D98"/>
    <w:rsid w:val="000D6878"/>
    <w:rsid w:val="000D7246"/>
    <w:rsid w:val="000D7F01"/>
    <w:rsid w:val="000E1533"/>
    <w:rsid w:val="000E1A42"/>
    <w:rsid w:val="000E3BD9"/>
    <w:rsid w:val="000F1438"/>
    <w:rsid w:val="000F4CA1"/>
    <w:rsid w:val="000F4E8B"/>
    <w:rsid w:val="000F629B"/>
    <w:rsid w:val="000F7B87"/>
    <w:rsid w:val="00101E99"/>
    <w:rsid w:val="001024FF"/>
    <w:rsid w:val="00103C38"/>
    <w:rsid w:val="001156DA"/>
    <w:rsid w:val="00122DFF"/>
    <w:rsid w:val="00125460"/>
    <w:rsid w:val="0012641C"/>
    <w:rsid w:val="00130C6D"/>
    <w:rsid w:val="00131191"/>
    <w:rsid w:val="00134016"/>
    <w:rsid w:val="00136A91"/>
    <w:rsid w:val="001412A0"/>
    <w:rsid w:val="00145D16"/>
    <w:rsid w:val="00147EFC"/>
    <w:rsid w:val="0015166E"/>
    <w:rsid w:val="00154812"/>
    <w:rsid w:val="00160E09"/>
    <w:rsid w:val="00170124"/>
    <w:rsid w:val="00171728"/>
    <w:rsid w:val="0017630F"/>
    <w:rsid w:val="00177A03"/>
    <w:rsid w:val="00180D3F"/>
    <w:rsid w:val="00190F43"/>
    <w:rsid w:val="00194D61"/>
    <w:rsid w:val="00197A31"/>
    <w:rsid w:val="001A7660"/>
    <w:rsid w:val="001B09A4"/>
    <w:rsid w:val="001B4153"/>
    <w:rsid w:val="001B66CD"/>
    <w:rsid w:val="001C07D9"/>
    <w:rsid w:val="001C63D8"/>
    <w:rsid w:val="001C70DE"/>
    <w:rsid w:val="001C7BD8"/>
    <w:rsid w:val="001E04CD"/>
    <w:rsid w:val="001E6998"/>
    <w:rsid w:val="001E77E9"/>
    <w:rsid w:val="001F027F"/>
    <w:rsid w:val="001F349F"/>
    <w:rsid w:val="00206FD9"/>
    <w:rsid w:val="002075F3"/>
    <w:rsid w:val="0021658A"/>
    <w:rsid w:val="00221DAE"/>
    <w:rsid w:val="002248FB"/>
    <w:rsid w:val="00226854"/>
    <w:rsid w:val="002378C5"/>
    <w:rsid w:val="0024241C"/>
    <w:rsid w:val="002537E9"/>
    <w:rsid w:val="002540A8"/>
    <w:rsid w:val="00262898"/>
    <w:rsid w:val="00265299"/>
    <w:rsid w:val="00266089"/>
    <w:rsid w:val="00272B52"/>
    <w:rsid w:val="00280478"/>
    <w:rsid w:val="00281BDC"/>
    <w:rsid w:val="00281C52"/>
    <w:rsid w:val="00283943"/>
    <w:rsid w:val="0028530C"/>
    <w:rsid w:val="00293EE7"/>
    <w:rsid w:val="002A6992"/>
    <w:rsid w:val="002B065E"/>
    <w:rsid w:val="002B1C7F"/>
    <w:rsid w:val="002C0256"/>
    <w:rsid w:val="002C0B2F"/>
    <w:rsid w:val="002C3195"/>
    <w:rsid w:val="002C68E4"/>
    <w:rsid w:val="002D068D"/>
    <w:rsid w:val="002D2390"/>
    <w:rsid w:val="002D6204"/>
    <w:rsid w:val="002D6590"/>
    <w:rsid w:val="002D701B"/>
    <w:rsid w:val="002E19A6"/>
    <w:rsid w:val="002E66D9"/>
    <w:rsid w:val="002E7CE9"/>
    <w:rsid w:val="002F298E"/>
    <w:rsid w:val="002F452E"/>
    <w:rsid w:val="003058B6"/>
    <w:rsid w:val="00305964"/>
    <w:rsid w:val="00306F21"/>
    <w:rsid w:val="00315F40"/>
    <w:rsid w:val="0032004C"/>
    <w:rsid w:val="00322552"/>
    <w:rsid w:val="003265C3"/>
    <w:rsid w:val="00330324"/>
    <w:rsid w:val="00332D87"/>
    <w:rsid w:val="00335DE1"/>
    <w:rsid w:val="003417E8"/>
    <w:rsid w:val="003422B6"/>
    <w:rsid w:val="003430E0"/>
    <w:rsid w:val="00347D18"/>
    <w:rsid w:val="00350477"/>
    <w:rsid w:val="00351E6C"/>
    <w:rsid w:val="003524F2"/>
    <w:rsid w:val="00366091"/>
    <w:rsid w:val="003768AE"/>
    <w:rsid w:val="00391F6F"/>
    <w:rsid w:val="00397A98"/>
    <w:rsid w:val="003A477C"/>
    <w:rsid w:val="003A76DA"/>
    <w:rsid w:val="003B3439"/>
    <w:rsid w:val="003B49F1"/>
    <w:rsid w:val="003B777A"/>
    <w:rsid w:val="003C00EA"/>
    <w:rsid w:val="003C6631"/>
    <w:rsid w:val="003C727A"/>
    <w:rsid w:val="003D3F24"/>
    <w:rsid w:val="003D6C4C"/>
    <w:rsid w:val="003E206A"/>
    <w:rsid w:val="003F0DFC"/>
    <w:rsid w:val="00404503"/>
    <w:rsid w:val="004115E5"/>
    <w:rsid w:val="00425C29"/>
    <w:rsid w:val="00427296"/>
    <w:rsid w:val="00435CC4"/>
    <w:rsid w:val="004360B2"/>
    <w:rsid w:val="00444465"/>
    <w:rsid w:val="00444BFC"/>
    <w:rsid w:val="00450B9E"/>
    <w:rsid w:val="0045764A"/>
    <w:rsid w:val="00457E44"/>
    <w:rsid w:val="00457E97"/>
    <w:rsid w:val="004636AF"/>
    <w:rsid w:val="00465371"/>
    <w:rsid w:val="00470F16"/>
    <w:rsid w:val="00471858"/>
    <w:rsid w:val="004822A7"/>
    <w:rsid w:val="00483ED6"/>
    <w:rsid w:val="00484B70"/>
    <w:rsid w:val="0049004F"/>
    <w:rsid w:val="00490D58"/>
    <w:rsid w:val="00493346"/>
    <w:rsid w:val="004936CD"/>
    <w:rsid w:val="00494826"/>
    <w:rsid w:val="00496AE4"/>
    <w:rsid w:val="004A01CA"/>
    <w:rsid w:val="004A0360"/>
    <w:rsid w:val="004B10C5"/>
    <w:rsid w:val="004B16BE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0509"/>
    <w:rsid w:val="004F116D"/>
    <w:rsid w:val="004F1938"/>
    <w:rsid w:val="004F303E"/>
    <w:rsid w:val="004F4FA6"/>
    <w:rsid w:val="004F6836"/>
    <w:rsid w:val="0050236B"/>
    <w:rsid w:val="005079BB"/>
    <w:rsid w:val="00512A26"/>
    <w:rsid w:val="00512D37"/>
    <w:rsid w:val="00520357"/>
    <w:rsid w:val="00522555"/>
    <w:rsid w:val="005271CD"/>
    <w:rsid w:val="0052722C"/>
    <w:rsid w:val="0053238F"/>
    <w:rsid w:val="005330C2"/>
    <w:rsid w:val="0053462D"/>
    <w:rsid w:val="005405B2"/>
    <w:rsid w:val="00541304"/>
    <w:rsid w:val="005579FF"/>
    <w:rsid w:val="00560968"/>
    <w:rsid w:val="00564EE6"/>
    <w:rsid w:val="005667BF"/>
    <w:rsid w:val="00571C3F"/>
    <w:rsid w:val="00574EBB"/>
    <w:rsid w:val="0057527D"/>
    <w:rsid w:val="00575A4B"/>
    <w:rsid w:val="00576842"/>
    <w:rsid w:val="00580B58"/>
    <w:rsid w:val="0058516A"/>
    <w:rsid w:val="0058653F"/>
    <w:rsid w:val="0059306C"/>
    <w:rsid w:val="00597E09"/>
    <w:rsid w:val="005A00E0"/>
    <w:rsid w:val="005B164A"/>
    <w:rsid w:val="005B39E0"/>
    <w:rsid w:val="005B4B9D"/>
    <w:rsid w:val="005C64E0"/>
    <w:rsid w:val="005D10C7"/>
    <w:rsid w:val="005D1E58"/>
    <w:rsid w:val="005D56A8"/>
    <w:rsid w:val="005E0F0D"/>
    <w:rsid w:val="005E19B9"/>
    <w:rsid w:val="005E3AC9"/>
    <w:rsid w:val="005E5028"/>
    <w:rsid w:val="005E57EA"/>
    <w:rsid w:val="005F1C74"/>
    <w:rsid w:val="005F5403"/>
    <w:rsid w:val="005F6B61"/>
    <w:rsid w:val="0060244B"/>
    <w:rsid w:val="00607E61"/>
    <w:rsid w:val="006151A2"/>
    <w:rsid w:val="00621086"/>
    <w:rsid w:val="00622CA0"/>
    <w:rsid w:val="006249CF"/>
    <w:rsid w:val="00624E0E"/>
    <w:rsid w:val="00633E48"/>
    <w:rsid w:val="00640E5C"/>
    <w:rsid w:val="00642C8B"/>
    <w:rsid w:val="00642F2E"/>
    <w:rsid w:val="0065122E"/>
    <w:rsid w:val="00660C64"/>
    <w:rsid w:val="00661A2C"/>
    <w:rsid w:val="006623E3"/>
    <w:rsid w:val="00670A6F"/>
    <w:rsid w:val="006725E0"/>
    <w:rsid w:val="00681266"/>
    <w:rsid w:val="006825E4"/>
    <w:rsid w:val="006957EA"/>
    <w:rsid w:val="006A55E8"/>
    <w:rsid w:val="006B05DF"/>
    <w:rsid w:val="006B30CE"/>
    <w:rsid w:val="006B4D5D"/>
    <w:rsid w:val="006B5A20"/>
    <w:rsid w:val="006C4047"/>
    <w:rsid w:val="006C6933"/>
    <w:rsid w:val="006D03B0"/>
    <w:rsid w:val="006D0745"/>
    <w:rsid w:val="006D3826"/>
    <w:rsid w:val="006D450A"/>
    <w:rsid w:val="006D4874"/>
    <w:rsid w:val="006D5F8A"/>
    <w:rsid w:val="006D694B"/>
    <w:rsid w:val="006D6FC8"/>
    <w:rsid w:val="006E3AA5"/>
    <w:rsid w:val="006F0340"/>
    <w:rsid w:val="006F39C1"/>
    <w:rsid w:val="006F5957"/>
    <w:rsid w:val="00701BB2"/>
    <w:rsid w:val="007053A6"/>
    <w:rsid w:val="00706C27"/>
    <w:rsid w:val="00707951"/>
    <w:rsid w:val="00711696"/>
    <w:rsid w:val="007123FF"/>
    <w:rsid w:val="007124C3"/>
    <w:rsid w:val="0071343F"/>
    <w:rsid w:val="00713E7B"/>
    <w:rsid w:val="00715A00"/>
    <w:rsid w:val="00715E4A"/>
    <w:rsid w:val="00716467"/>
    <w:rsid w:val="00717C34"/>
    <w:rsid w:val="007209A5"/>
    <w:rsid w:val="00721B18"/>
    <w:rsid w:val="00722874"/>
    <w:rsid w:val="00723351"/>
    <w:rsid w:val="00724389"/>
    <w:rsid w:val="0072438B"/>
    <w:rsid w:val="0073622D"/>
    <w:rsid w:val="00745815"/>
    <w:rsid w:val="007471ED"/>
    <w:rsid w:val="00747885"/>
    <w:rsid w:val="00751850"/>
    <w:rsid w:val="007547DE"/>
    <w:rsid w:val="00755B01"/>
    <w:rsid w:val="00756B2D"/>
    <w:rsid w:val="00760866"/>
    <w:rsid w:val="0076162D"/>
    <w:rsid w:val="00773EBD"/>
    <w:rsid w:val="007807B0"/>
    <w:rsid w:val="00783265"/>
    <w:rsid w:val="00784A26"/>
    <w:rsid w:val="00786B93"/>
    <w:rsid w:val="00787269"/>
    <w:rsid w:val="00787929"/>
    <w:rsid w:val="00791AB8"/>
    <w:rsid w:val="007A064D"/>
    <w:rsid w:val="007A2DAB"/>
    <w:rsid w:val="007A53AB"/>
    <w:rsid w:val="007B176A"/>
    <w:rsid w:val="007B329D"/>
    <w:rsid w:val="007B4320"/>
    <w:rsid w:val="007B45F3"/>
    <w:rsid w:val="007B5336"/>
    <w:rsid w:val="007B63BE"/>
    <w:rsid w:val="007C13E6"/>
    <w:rsid w:val="007C3A45"/>
    <w:rsid w:val="007D0709"/>
    <w:rsid w:val="007D6242"/>
    <w:rsid w:val="007D6F55"/>
    <w:rsid w:val="007D7B91"/>
    <w:rsid w:val="007E5183"/>
    <w:rsid w:val="007E6668"/>
    <w:rsid w:val="007F3E26"/>
    <w:rsid w:val="007F7877"/>
    <w:rsid w:val="008007E5"/>
    <w:rsid w:val="00802C61"/>
    <w:rsid w:val="00807A6F"/>
    <w:rsid w:val="00812B83"/>
    <w:rsid w:val="008174B7"/>
    <w:rsid w:val="00823703"/>
    <w:rsid w:val="008272DA"/>
    <w:rsid w:val="0083382A"/>
    <w:rsid w:val="00833B6C"/>
    <w:rsid w:val="00841E5B"/>
    <w:rsid w:val="00841EAC"/>
    <w:rsid w:val="00854C82"/>
    <w:rsid w:val="00856D8F"/>
    <w:rsid w:val="00856DBB"/>
    <w:rsid w:val="00867218"/>
    <w:rsid w:val="008673B5"/>
    <w:rsid w:val="0087063E"/>
    <w:rsid w:val="008720F0"/>
    <w:rsid w:val="00874DEE"/>
    <w:rsid w:val="00875446"/>
    <w:rsid w:val="008818F2"/>
    <w:rsid w:val="0088663A"/>
    <w:rsid w:val="008918CA"/>
    <w:rsid w:val="008941DA"/>
    <w:rsid w:val="008A372E"/>
    <w:rsid w:val="008B4698"/>
    <w:rsid w:val="008B48ED"/>
    <w:rsid w:val="008B7A72"/>
    <w:rsid w:val="008C70F7"/>
    <w:rsid w:val="008C7B23"/>
    <w:rsid w:val="008D0CB1"/>
    <w:rsid w:val="008D0FD7"/>
    <w:rsid w:val="008D7534"/>
    <w:rsid w:val="008E4401"/>
    <w:rsid w:val="00902128"/>
    <w:rsid w:val="00903E41"/>
    <w:rsid w:val="00910830"/>
    <w:rsid w:val="00920B72"/>
    <w:rsid w:val="00923EE2"/>
    <w:rsid w:val="00926290"/>
    <w:rsid w:val="00934757"/>
    <w:rsid w:val="00935D89"/>
    <w:rsid w:val="0094297A"/>
    <w:rsid w:val="00945941"/>
    <w:rsid w:val="00954689"/>
    <w:rsid w:val="009556C8"/>
    <w:rsid w:val="00967005"/>
    <w:rsid w:val="009818F4"/>
    <w:rsid w:val="00984874"/>
    <w:rsid w:val="0098779E"/>
    <w:rsid w:val="00990CC2"/>
    <w:rsid w:val="00990F35"/>
    <w:rsid w:val="0099107E"/>
    <w:rsid w:val="0099139C"/>
    <w:rsid w:val="0099406E"/>
    <w:rsid w:val="009A397D"/>
    <w:rsid w:val="009B0002"/>
    <w:rsid w:val="009B2F56"/>
    <w:rsid w:val="009C3F8D"/>
    <w:rsid w:val="009C5486"/>
    <w:rsid w:val="009C5FA7"/>
    <w:rsid w:val="009C76B7"/>
    <w:rsid w:val="009D6008"/>
    <w:rsid w:val="009D63E3"/>
    <w:rsid w:val="009E17F9"/>
    <w:rsid w:val="009E2F9D"/>
    <w:rsid w:val="009E3D60"/>
    <w:rsid w:val="009E474F"/>
    <w:rsid w:val="009E568F"/>
    <w:rsid w:val="009E7B3B"/>
    <w:rsid w:val="009F4C01"/>
    <w:rsid w:val="009F59F6"/>
    <w:rsid w:val="009F6923"/>
    <w:rsid w:val="009F6F28"/>
    <w:rsid w:val="00A0664B"/>
    <w:rsid w:val="00A12A2D"/>
    <w:rsid w:val="00A12CFE"/>
    <w:rsid w:val="00A157D8"/>
    <w:rsid w:val="00A16F52"/>
    <w:rsid w:val="00A172CB"/>
    <w:rsid w:val="00A23AA1"/>
    <w:rsid w:val="00A24109"/>
    <w:rsid w:val="00A30EB5"/>
    <w:rsid w:val="00A311E4"/>
    <w:rsid w:val="00A37462"/>
    <w:rsid w:val="00A4043E"/>
    <w:rsid w:val="00A436B3"/>
    <w:rsid w:val="00A647EF"/>
    <w:rsid w:val="00A7416E"/>
    <w:rsid w:val="00A75770"/>
    <w:rsid w:val="00A76632"/>
    <w:rsid w:val="00A84185"/>
    <w:rsid w:val="00A85F95"/>
    <w:rsid w:val="00A907A9"/>
    <w:rsid w:val="00A912F9"/>
    <w:rsid w:val="00A9140D"/>
    <w:rsid w:val="00AA24AC"/>
    <w:rsid w:val="00AB0AA5"/>
    <w:rsid w:val="00AB5954"/>
    <w:rsid w:val="00AB6FBC"/>
    <w:rsid w:val="00AC2A0B"/>
    <w:rsid w:val="00AC6A6C"/>
    <w:rsid w:val="00AD0DF2"/>
    <w:rsid w:val="00AD1256"/>
    <w:rsid w:val="00AD593C"/>
    <w:rsid w:val="00AE0D1A"/>
    <w:rsid w:val="00AE3C61"/>
    <w:rsid w:val="00AE3D93"/>
    <w:rsid w:val="00AE767E"/>
    <w:rsid w:val="00AF1851"/>
    <w:rsid w:val="00B01A96"/>
    <w:rsid w:val="00B03245"/>
    <w:rsid w:val="00B03B22"/>
    <w:rsid w:val="00B07BE7"/>
    <w:rsid w:val="00B1132E"/>
    <w:rsid w:val="00B216BD"/>
    <w:rsid w:val="00B35E8D"/>
    <w:rsid w:val="00B36A6D"/>
    <w:rsid w:val="00B36CE2"/>
    <w:rsid w:val="00B4261E"/>
    <w:rsid w:val="00B4532C"/>
    <w:rsid w:val="00B469D6"/>
    <w:rsid w:val="00B51177"/>
    <w:rsid w:val="00B55511"/>
    <w:rsid w:val="00B61CF6"/>
    <w:rsid w:val="00B63803"/>
    <w:rsid w:val="00B707EA"/>
    <w:rsid w:val="00B73408"/>
    <w:rsid w:val="00B82BF8"/>
    <w:rsid w:val="00B87F62"/>
    <w:rsid w:val="00B90E58"/>
    <w:rsid w:val="00B92F60"/>
    <w:rsid w:val="00B955DF"/>
    <w:rsid w:val="00B968EA"/>
    <w:rsid w:val="00BA1A5E"/>
    <w:rsid w:val="00BA213B"/>
    <w:rsid w:val="00BB00D8"/>
    <w:rsid w:val="00BB48CA"/>
    <w:rsid w:val="00BC1EF8"/>
    <w:rsid w:val="00BC2238"/>
    <w:rsid w:val="00BC41DA"/>
    <w:rsid w:val="00BD6ABB"/>
    <w:rsid w:val="00BE1208"/>
    <w:rsid w:val="00BE1E43"/>
    <w:rsid w:val="00C128D4"/>
    <w:rsid w:val="00C1713B"/>
    <w:rsid w:val="00C17418"/>
    <w:rsid w:val="00C22B8A"/>
    <w:rsid w:val="00C23418"/>
    <w:rsid w:val="00C237A1"/>
    <w:rsid w:val="00C259D0"/>
    <w:rsid w:val="00C26D2B"/>
    <w:rsid w:val="00C35814"/>
    <w:rsid w:val="00C47C08"/>
    <w:rsid w:val="00C56794"/>
    <w:rsid w:val="00C61136"/>
    <w:rsid w:val="00C640DC"/>
    <w:rsid w:val="00C72B56"/>
    <w:rsid w:val="00C74EA8"/>
    <w:rsid w:val="00C80AB5"/>
    <w:rsid w:val="00C817E4"/>
    <w:rsid w:val="00C8786D"/>
    <w:rsid w:val="00C965C7"/>
    <w:rsid w:val="00C97C36"/>
    <w:rsid w:val="00CA077B"/>
    <w:rsid w:val="00CA0F10"/>
    <w:rsid w:val="00CA4C33"/>
    <w:rsid w:val="00CA7268"/>
    <w:rsid w:val="00CB0D44"/>
    <w:rsid w:val="00CB69BF"/>
    <w:rsid w:val="00CC05F1"/>
    <w:rsid w:val="00CC6416"/>
    <w:rsid w:val="00CD1603"/>
    <w:rsid w:val="00CD2555"/>
    <w:rsid w:val="00CD586D"/>
    <w:rsid w:val="00CD6FCF"/>
    <w:rsid w:val="00CE1273"/>
    <w:rsid w:val="00CE27CD"/>
    <w:rsid w:val="00CE4FA6"/>
    <w:rsid w:val="00CE64A1"/>
    <w:rsid w:val="00CF2700"/>
    <w:rsid w:val="00CF594D"/>
    <w:rsid w:val="00CF6D7A"/>
    <w:rsid w:val="00D007B5"/>
    <w:rsid w:val="00D06090"/>
    <w:rsid w:val="00D140CD"/>
    <w:rsid w:val="00D155E9"/>
    <w:rsid w:val="00D2643C"/>
    <w:rsid w:val="00D26C2D"/>
    <w:rsid w:val="00D3162C"/>
    <w:rsid w:val="00D31B81"/>
    <w:rsid w:val="00D373D4"/>
    <w:rsid w:val="00D41C3F"/>
    <w:rsid w:val="00D455CB"/>
    <w:rsid w:val="00D45D66"/>
    <w:rsid w:val="00D46C45"/>
    <w:rsid w:val="00D54A6D"/>
    <w:rsid w:val="00D61A5E"/>
    <w:rsid w:val="00D6216B"/>
    <w:rsid w:val="00D62F3F"/>
    <w:rsid w:val="00D72EB8"/>
    <w:rsid w:val="00D7302D"/>
    <w:rsid w:val="00D767B0"/>
    <w:rsid w:val="00D76D2B"/>
    <w:rsid w:val="00D80B01"/>
    <w:rsid w:val="00D872AD"/>
    <w:rsid w:val="00D87568"/>
    <w:rsid w:val="00D905F9"/>
    <w:rsid w:val="00D9230C"/>
    <w:rsid w:val="00D92865"/>
    <w:rsid w:val="00D95929"/>
    <w:rsid w:val="00D95F7D"/>
    <w:rsid w:val="00D97EB1"/>
    <w:rsid w:val="00DB15E7"/>
    <w:rsid w:val="00DB3752"/>
    <w:rsid w:val="00DB5B97"/>
    <w:rsid w:val="00DB74CF"/>
    <w:rsid w:val="00DC0ED2"/>
    <w:rsid w:val="00DC1E08"/>
    <w:rsid w:val="00DC2D57"/>
    <w:rsid w:val="00DC53EF"/>
    <w:rsid w:val="00DC7660"/>
    <w:rsid w:val="00DC76B4"/>
    <w:rsid w:val="00DD0364"/>
    <w:rsid w:val="00DD12A1"/>
    <w:rsid w:val="00DD151A"/>
    <w:rsid w:val="00DD56CC"/>
    <w:rsid w:val="00DD6F08"/>
    <w:rsid w:val="00DD7DDC"/>
    <w:rsid w:val="00DE2219"/>
    <w:rsid w:val="00DF3F04"/>
    <w:rsid w:val="00DF46BC"/>
    <w:rsid w:val="00DF6871"/>
    <w:rsid w:val="00E00576"/>
    <w:rsid w:val="00E0383E"/>
    <w:rsid w:val="00E05649"/>
    <w:rsid w:val="00E05E35"/>
    <w:rsid w:val="00E147A5"/>
    <w:rsid w:val="00E15693"/>
    <w:rsid w:val="00E164BC"/>
    <w:rsid w:val="00E20D1F"/>
    <w:rsid w:val="00E211B0"/>
    <w:rsid w:val="00E2240A"/>
    <w:rsid w:val="00E22755"/>
    <w:rsid w:val="00E261AE"/>
    <w:rsid w:val="00E305F6"/>
    <w:rsid w:val="00E30D9E"/>
    <w:rsid w:val="00E32466"/>
    <w:rsid w:val="00E32A9B"/>
    <w:rsid w:val="00E3414C"/>
    <w:rsid w:val="00E357FD"/>
    <w:rsid w:val="00E566EB"/>
    <w:rsid w:val="00E63370"/>
    <w:rsid w:val="00E63F2E"/>
    <w:rsid w:val="00E65C3C"/>
    <w:rsid w:val="00E667CF"/>
    <w:rsid w:val="00E67B6D"/>
    <w:rsid w:val="00E737B6"/>
    <w:rsid w:val="00E85C52"/>
    <w:rsid w:val="00E863C1"/>
    <w:rsid w:val="00E87429"/>
    <w:rsid w:val="00E964DD"/>
    <w:rsid w:val="00EA3DA1"/>
    <w:rsid w:val="00EB7A49"/>
    <w:rsid w:val="00EC7030"/>
    <w:rsid w:val="00ED27F6"/>
    <w:rsid w:val="00ED2FE2"/>
    <w:rsid w:val="00ED60C3"/>
    <w:rsid w:val="00EE0067"/>
    <w:rsid w:val="00EE04F5"/>
    <w:rsid w:val="00EE0DCC"/>
    <w:rsid w:val="00EE21AF"/>
    <w:rsid w:val="00EF05AD"/>
    <w:rsid w:val="00EF2569"/>
    <w:rsid w:val="00EF665C"/>
    <w:rsid w:val="00F03185"/>
    <w:rsid w:val="00F068B0"/>
    <w:rsid w:val="00F073F3"/>
    <w:rsid w:val="00F07AE5"/>
    <w:rsid w:val="00F103FD"/>
    <w:rsid w:val="00F13A24"/>
    <w:rsid w:val="00F15F3F"/>
    <w:rsid w:val="00F200EA"/>
    <w:rsid w:val="00F20CE2"/>
    <w:rsid w:val="00F243AF"/>
    <w:rsid w:val="00F2533B"/>
    <w:rsid w:val="00F254FD"/>
    <w:rsid w:val="00F26AA6"/>
    <w:rsid w:val="00F317AA"/>
    <w:rsid w:val="00F37EA0"/>
    <w:rsid w:val="00F41775"/>
    <w:rsid w:val="00F428A2"/>
    <w:rsid w:val="00F428BE"/>
    <w:rsid w:val="00F430EF"/>
    <w:rsid w:val="00F4315C"/>
    <w:rsid w:val="00F44011"/>
    <w:rsid w:val="00F46F02"/>
    <w:rsid w:val="00F470F3"/>
    <w:rsid w:val="00F51C26"/>
    <w:rsid w:val="00F52C82"/>
    <w:rsid w:val="00F5580E"/>
    <w:rsid w:val="00F558D7"/>
    <w:rsid w:val="00F57D15"/>
    <w:rsid w:val="00F6041B"/>
    <w:rsid w:val="00F71CB6"/>
    <w:rsid w:val="00F77B4C"/>
    <w:rsid w:val="00F8134C"/>
    <w:rsid w:val="00F83A9C"/>
    <w:rsid w:val="00F8599D"/>
    <w:rsid w:val="00F9268E"/>
    <w:rsid w:val="00F94A53"/>
    <w:rsid w:val="00FA3A61"/>
    <w:rsid w:val="00FA5FA3"/>
    <w:rsid w:val="00FB5B71"/>
    <w:rsid w:val="00FB6FF3"/>
    <w:rsid w:val="00FB714F"/>
    <w:rsid w:val="00FC23F0"/>
    <w:rsid w:val="00FC3083"/>
    <w:rsid w:val="00FD1F6F"/>
    <w:rsid w:val="00FE461F"/>
    <w:rsid w:val="00FE4E97"/>
    <w:rsid w:val="00FF3E4B"/>
    <w:rsid w:val="00FF42FE"/>
    <w:rsid w:val="00FF6103"/>
    <w:rsid w:val="00FF6E4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DDC782C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  <w:style w:type="table" w:styleId="TableGrid">
    <w:name w:val="Table Grid"/>
    <w:basedOn w:val="TableNormal"/>
    <w:rsid w:val="00B4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6836"/>
    <w:rPr>
      <w:rFonts w:ascii="Arial" w:hAnsi="Arial"/>
      <w:sz w:val="32"/>
    </w:rPr>
  </w:style>
  <w:style w:type="character" w:customStyle="1" w:styleId="apple-converted-space">
    <w:name w:val="apple-converted-space"/>
    <w:basedOn w:val="DefaultParagraphFont"/>
    <w:rsid w:val="000F629B"/>
  </w:style>
  <w:style w:type="character" w:styleId="FollowedHyperlink">
    <w:name w:val="FollowedHyperlink"/>
    <w:basedOn w:val="DefaultParagraphFont"/>
    <w:rsid w:val="002F2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33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485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4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257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90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181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esofCoverage xmlns="202ec601-f4fe-44a2-a7ac-aa6c63c97d90"/>
    <Notes1 xmlns="5bdec6d5-c3b3-4ebc-855b-89d68f91593e" xsi:nil="true"/>
    <Content_x0020_topic xmlns="f0f81bd2-a33c-49f5-9d2b-a6d0f30f7806">Bloodborne Pathogens</Content_x0020_topic>
    <Vendor xmlns="f0f81bd2-a33c-49f5-9d2b-a6d0f30f7806">Succeed</Vendor>
    <URL xmlns="http://schemas.microsoft.com/sharepoint/v3">
      <Url xsi:nil="true"/>
      <Description xsi:nil="true"/>
    </URL>
    <Language xmlns="http://schemas.microsoft.com/sharepoint/v3">English</Language>
    <DocumentStatus xmlns="5bdec6d5-c3b3-4ebc-855b-89d68f91593e">Available in RMC</DocumentStatus>
    <DocumentCategory xmlns="202ec601-f4fe-44a2-a7ac-aa6c63c97d90">Safety</DocumentCategory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FormChecklist xmlns="5bdec6d5-c3b3-4ebc-855b-89d68f91593e">false</FormChecklist>
    <Length_x0020__x0028_minutes_x0029_ xmlns="f0f81bd2-a33c-49f5-9d2b-a6d0f30f7806" xsi:nil="true"/>
    <KpiDescription xmlns="http://schemas.microsoft.com/sharepoint/v3">A training short outlining information about the Zika virus disease including health risks and prevention methods.</KpiDescription>
    <Originally_x0020_Created_x0020_2 xmlns="f0f81bd2-a33c-49f5-9d2b-a6d0f30f7806">2016-03-01T08:00:00+00:00</Originally_x0020_Created_x0020_2>
    <Publication_x0020_Date xmlns="f0f81bd2-a33c-49f5-9d2b-a6d0f30f7806">2016-04-15T07:00:00+00:00</Publication_x0020_Date>
    <Keyword_x0028_s_x0029_ xmlns="202ec601-f4fe-44a2-a7ac-aa6c63c97d90">zika virus, bloodborne pathogens, aedes, mosquito, CDC, pregnancy, blood transfusion, sexual contact, illness,</Keyword_x0028_s_x0029_>
    <Video_x0020_File_x0020_Key xmlns="f0f81bd2-a33c-49f5-9d2b-a6d0f30f7806" xsi:nil="true"/>
    <UploadDate xmlns="5bdec6d5-c3b3-4ebc-855b-89d68f91593e">2016-04-15T07:00:00+00:00</UploadDate>
    <IconOverlay xmlns="http://schemas.microsoft.com/sharepoint/v4" xsi:nil="true"/>
    <DocumentType xmlns="5bdec6d5-c3b3-4ebc-855b-89d68f91593e">Training Short</DocumentType>
    <IndustrySector xmlns="202ec601-f4fe-44a2-a7ac-aa6c63c97d90">
      <Value>Agriculture</Value>
      <Value>ASDAWest</Value>
      <Value>Automotive (Zenith only)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Preview_x0020_File_x0020_Key xmlns="f0f81bd2-a33c-49f5-9d2b-a6d0f30f78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57" ma:contentTypeDescription="Create a new document." ma:contentTypeScope="" ma:versionID="07a1a577bf12f4fea0c0c65af6ed6038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f0f81bd2-a33c-49f5-9d2b-a6d0f30f7806" xmlns:ns5="http://schemas.microsoft.com/sharepoint/v4" targetNamespace="http://schemas.microsoft.com/office/2006/metadata/properties" ma:root="true" ma:fieldsID="5e23e2f43569f3896a4eaeb36f7bcb1a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f0f81bd2-a33c-49f5-9d2b-a6d0f30f78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DocumentType" minOccurs="0"/>
                <xsd:element ref="ns3:DocumentCategory" minOccurs="0"/>
                <xsd:element ref="ns2:DocumentStatus" minOccurs="0"/>
                <xsd:element ref="ns2:UploadDate" minOccurs="0"/>
                <xsd:element ref="ns4:Originally_x0020_Created_x0020_2" minOccurs="0"/>
                <xsd:element ref="ns4:Publication_x0020_Date" minOccurs="0"/>
                <xsd:element ref="ns4:Vendor" minOccurs="0"/>
                <xsd:element ref="ns4:Content_x0020_topic" minOccurs="0"/>
                <xsd:element ref="ns1:KpiDescription" minOccurs="0"/>
                <xsd:element ref="ns3:Keyword_x0028_s_x0029_" minOccurs="0"/>
                <xsd:element ref="ns4:Length_x0020__x0028_minutes_x0029_" minOccurs="0"/>
                <xsd:element ref="ns4:Video_x0020_File_x0020_Key" minOccurs="0"/>
                <xsd:element ref="ns4:Preview_x0020_File_x0020_Key" minOccurs="0"/>
                <xsd:element ref="ns1:URL" minOccurs="0"/>
                <xsd:element ref="ns2:FormChecklist" minOccurs="0"/>
                <xsd:element ref="ns3:IndustrySector" minOccurs="0"/>
                <xsd:element ref="ns3:IndustrySector2" minOccurs="0"/>
                <xsd:element ref="ns3:LinesofCoverage" minOccurs="0"/>
                <xsd:element ref="ns2:Notes1" minOccurs="0"/>
                <xsd:element ref="ns3:SharedWithUsers" minOccurs="0"/>
                <xsd:element ref="ns3:SharingHintHash" minOccurs="0"/>
                <xsd:element ref="ns3:SharedWithDetail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11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3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  <xsd:enumeration value="Video"/>
        </xsd:restriction>
      </xsd:simpleType>
    </xsd:element>
    <xsd:element name="DocumentStatus" ma:index="5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FormChecklist" ma:index="17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Notes1" ma:index="21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4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R Library Video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Observation"/>
          <xsd:enumeration value="Safety Video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IndustrySector" ma:index="18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utomotive (Zenith only)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9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20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Originally_x0020_Created_x0020_2" ma:index="7" nillable="true" ma:displayName="Originally Created" ma:description="Use to tell relative age of a document" ma:format="DateOnly" ma:internalName="Originally_x0020_Created_x0020_2">
      <xsd:simpleType>
        <xsd:restriction base="dms:DateTime"/>
      </xsd:simpleType>
    </xsd:element>
    <xsd:element name="Publication_x0020_Date" ma:index="8" nillable="true" ma:displayName="Last_SME_Review" ma:description="Date technical content is finalized." ma:format="DateOnly" ma:internalName="Publication_x0020_Date">
      <xsd:simpleType>
        <xsd:restriction base="dms:DateTime"/>
      </xsd:simpleType>
    </xsd:element>
    <xsd:element name="Vendor" ma:index="9" nillable="true" ma:displayName="Vendor" ma:default="Succeed" ma:description="Select the organization which created the content." ma:format="Dropdown" ma:internalName="Vendor">
      <xsd:simpleType>
        <xsd:restriction base="dms:Choice">
          <xsd:enumeration value="_GHC"/>
          <xsd:enumeration value="Liberty"/>
          <xsd:enumeration value="_Mariposa"/>
          <xsd:enumeration value="_Marcom"/>
          <xsd:enumeration value="Succeed"/>
          <xsd:enumeration value="_Vinca"/>
          <xsd:enumeration value="HR360"/>
        </xsd:restriction>
      </xsd:simpleType>
    </xsd:element>
    <xsd:element name="Content_x0020_topic" ma:index="10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Length_x0020__x0028_minutes_x0029_" ma:index="13" nillable="true" ma:displayName="Length (minutes)" ma:internalName="Length_x0020__x0028_minutes_x0029_">
      <xsd:simpleType>
        <xsd:restriction base="dms:Text"/>
      </xsd:simpleType>
    </xsd:element>
    <xsd:element name="Video_x0020_File_x0020_Key" ma:index="14" nillable="true" ma:displayName="Video File Key" ma:internalName="Video_x0020_File_x0020_Key">
      <xsd:simpleType>
        <xsd:restriction base="dms:Text"/>
      </xsd:simpleType>
    </xsd:element>
    <xsd:element name="Preview_x0020_File_x0020_Key" ma:index="15" nillable="true" ma:displayName="Preview File Key" ma:internalName="Preview_x0020_File_x0020_Ke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F00E-E1A5-4999-922C-E6FA28EAA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26FB9-C602-4D25-8831-4DD694B03F39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  <ds:schemaRef ds:uri="f0f81bd2-a33c-49f5-9d2b-a6d0f30f7806"/>
    <ds:schemaRef ds:uri="http://schemas.microsoft.com/sharepoint/v4"/>
    <ds:schemaRef ds:uri="http://schemas.microsoft.com/office/2006/documentManagement/types"/>
    <ds:schemaRef ds:uri="202ec601-f4fe-44a2-a7ac-aa6c63c97d90"/>
    <ds:schemaRef ds:uri="5bdec6d5-c3b3-4ebc-855b-89d68f91593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737169-0BAC-4BD7-8DAB-9E71C4134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f0f81bd2-a33c-49f5-9d2b-a6d0f30f780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46AA31-3009-4CA3-B4D7-BAA7725B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Bloodborne Pathogens - Zika Virus - English</vt:lpstr>
    </vt:vector>
  </TitlesOfParts>
  <Company>Succeed Management Solutions, LLC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Bloodborne Pathogens - Zika Virus - English</dc:title>
  <dc:subject/>
  <dc:creator>Succeed Management Solutions, LLC©</dc:creator>
  <cp:keywords/>
  <cp:lastModifiedBy>Hillarie Thomas</cp:lastModifiedBy>
  <cp:revision>2</cp:revision>
  <cp:lastPrinted>2014-12-17T00:20:00Z</cp:lastPrinted>
  <dcterms:created xsi:type="dcterms:W3CDTF">2018-01-31T19:46:00Z</dcterms:created>
  <dcterms:modified xsi:type="dcterms:W3CDTF">2018-01-31T19:46:00Z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