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D82159" w:rsidRDefault="002C0256" w:rsidP="003233A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ES_tradnl"/>
        </w:rPr>
      </w:pPr>
      <w:r w:rsidRPr="00D82159">
        <w:rPr>
          <w:rFonts w:ascii="Tahoma" w:hAnsi="Tahoma"/>
          <w:b/>
          <w:sz w:val="22"/>
          <w:lang w:val="es-ES_tradnl"/>
        </w:rPr>
        <w:t xml:space="preserve">Objetivo: </w:t>
      </w:r>
      <w:r w:rsidRPr="00D82159">
        <w:rPr>
          <w:rFonts w:ascii="Tahoma" w:hAnsi="Tahoma"/>
          <w:sz w:val="22"/>
          <w:lang w:val="es-ES_tradnl"/>
        </w:rPr>
        <w:t xml:space="preserve">Ofrecer una descripción general del bloqueo y etiquetado, incluso por qué es importante, </w:t>
      </w:r>
      <w:r w:rsidR="00D82159">
        <w:rPr>
          <w:rFonts w:ascii="Tahoma" w:hAnsi="Tahoma"/>
          <w:sz w:val="22"/>
          <w:lang w:val="es-ES_tradnl"/>
        </w:rPr>
        <w:t>las funciones</w:t>
      </w:r>
      <w:r w:rsidRPr="00D82159">
        <w:rPr>
          <w:rFonts w:ascii="Tahoma" w:hAnsi="Tahoma"/>
          <w:sz w:val="22"/>
          <w:lang w:val="es-ES_tradnl"/>
        </w:rPr>
        <w:t xml:space="preserve"> básic</w:t>
      </w:r>
      <w:r w:rsidR="00D82159">
        <w:rPr>
          <w:rFonts w:ascii="Tahoma" w:hAnsi="Tahoma"/>
          <w:sz w:val="22"/>
          <w:lang w:val="es-ES_tradnl"/>
        </w:rPr>
        <w:t>a</w:t>
      </w:r>
      <w:r w:rsidRPr="00D82159">
        <w:rPr>
          <w:rFonts w:ascii="Tahoma" w:hAnsi="Tahoma"/>
          <w:sz w:val="22"/>
          <w:lang w:val="es-ES_tradnl"/>
        </w:rPr>
        <w:t xml:space="preserve">s y las fuentes de energía que deben controlarse </w:t>
      </w:r>
    </w:p>
    <w:p w:rsidR="002C0256" w:rsidRPr="00D82159" w:rsidRDefault="002C0256" w:rsidP="003233A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ES_tradnl"/>
        </w:rPr>
      </w:pPr>
    </w:p>
    <w:p w:rsidR="002C0256" w:rsidRPr="00D82159" w:rsidRDefault="008D48BD" w:rsidP="003233A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_tradnl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76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D82159" w:rsidRDefault="00E964DD" w:rsidP="003233A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ES_tradnl"/>
        </w:rPr>
      </w:pPr>
    </w:p>
    <w:p w:rsidR="00E964DD" w:rsidRPr="00D82159" w:rsidRDefault="00E964DD" w:rsidP="003233A2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ES_tradnl"/>
        </w:rPr>
      </w:pPr>
    </w:p>
    <w:p w:rsidR="00960594" w:rsidRPr="00D82159" w:rsidRDefault="00172423" w:rsidP="00172423">
      <w:pPr>
        <w:pStyle w:val="NormalWeb"/>
        <w:spacing w:before="0" w:beforeAutospacing="0" w:after="500" w:afterAutospacing="0"/>
        <w:ind w:right="1980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D82159">
        <w:rPr>
          <w:rFonts w:ascii="Tahoma" w:hAnsi="Tahoma" w:cs="Tahoma"/>
          <w:noProof/>
          <w:sz w:val="22"/>
          <w:szCs w:val="22"/>
          <w:lang w:val="en-US" w:eastAsia="en-US" w:bidi="ar-SA"/>
        </w:rPr>
        <w:drawing>
          <wp:anchor distT="0" distB="182880" distL="0" distR="114300" simplePos="0" relativeHeight="251661824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27305</wp:posOffset>
            </wp:positionV>
            <wp:extent cx="1090930" cy="1973580"/>
            <wp:effectExtent l="247650" t="114300" r="242570" b="12192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0356">
                      <a:off x="0" y="0"/>
                      <a:ext cx="109093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159">
        <w:rPr>
          <w:rFonts w:ascii="Tahoma" w:hAnsi="Tahoma"/>
          <w:color w:val="000000"/>
          <w:sz w:val="22"/>
          <w:lang w:val="es-ES_tradnl"/>
        </w:rPr>
        <w:t>Los empleadores deben crear un programa de bloqueo y etiquetado si los empleados trabajan con maquinaria y, además, los empleados deben aprender y seguir el programa para mantener la seguridad de sí mismos y de los demás.</w:t>
      </w:r>
    </w:p>
    <w:p w:rsidR="00670019" w:rsidRPr="00D82159" w:rsidRDefault="00670019" w:rsidP="00670019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D82159">
        <w:rPr>
          <w:rFonts w:ascii="Tahoma" w:hAnsi="Tahoma"/>
          <w:b/>
          <w:color w:val="315CA3"/>
          <w:sz w:val="28"/>
          <w:lang w:val="es-ES_tradnl"/>
        </w:rPr>
        <w:t>La importancia del bloqueo y etiquetado</w:t>
      </w:r>
    </w:p>
    <w:p w:rsidR="00560968" w:rsidRPr="00D82159" w:rsidRDefault="00057A1F" w:rsidP="00172423">
      <w:pPr>
        <w:pStyle w:val="NormalWeb"/>
        <w:spacing w:before="0" w:beforeAutospacing="0" w:after="500" w:afterAutospacing="0"/>
        <w:ind w:right="2700"/>
        <w:rPr>
          <w:rFonts w:ascii="Tahoma" w:hAnsi="Tahoma" w:cs="Tahoma"/>
          <w:color w:val="000000"/>
          <w:sz w:val="22"/>
          <w:szCs w:val="22"/>
          <w:lang w:val="es-ES_tradnl"/>
        </w:rPr>
      </w:pPr>
      <w:r w:rsidRPr="00D82159">
        <w:rPr>
          <w:rFonts w:ascii="Tahoma" w:hAnsi="Tahoma"/>
          <w:color w:val="000000"/>
          <w:sz w:val="22"/>
          <w:lang w:val="es-ES_tradnl"/>
        </w:rPr>
        <w:t xml:space="preserve">Los procedimientos de bloqueo y etiquetado evitan el arranque o la liberación imprevistos de energía de las máquinas y los equipos durante el servicio o mantenimiento. Si esta energía peligrosa no se controla, los empleados </w:t>
      </w:r>
      <w:r w:rsidR="006D7485">
        <w:rPr>
          <w:rFonts w:ascii="Tahoma" w:hAnsi="Tahoma"/>
          <w:color w:val="000000"/>
          <w:sz w:val="22"/>
          <w:lang w:val="es-ES_tradnl"/>
        </w:rPr>
        <w:t>enfrentan</w:t>
      </w:r>
      <w:r w:rsidRPr="00D82159">
        <w:rPr>
          <w:rFonts w:ascii="Tahoma" w:hAnsi="Tahoma"/>
          <w:color w:val="000000"/>
          <w:sz w:val="22"/>
          <w:lang w:val="es-ES_tradnl"/>
        </w:rPr>
        <w:t xml:space="preserve"> lesiones graves, como amputaciones, fracturas o incluso la muerte. </w:t>
      </w:r>
    </w:p>
    <w:p w:rsidR="00960594" w:rsidRPr="00D82159" w:rsidRDefault="006D7485" w:rsidP="00331DC4">
      <w:pPr>
        <w:pStyle w:val="NormalWeb"/>
        <w:tabs>
          <w:tab w:val="left" w:pos="2715"/>
          <w:tab w:val="left" w:pos="3570"/>
        </w:tabs>
        <w:spacing w:before="0" w:beforeAutospacing="0" w:after="220" w:afterAutospacing="0"/>
        <w:rPr>
          <w:rFonts w:ascii="Tahoma" w:hAnsi="Tahoma" w:cs="Tahoma"/>
          <w:b/>
          <w:color w:val="315CA3"/>
          <w:sz w:val="28"/>
          <w:szCs w:val="28"/>
          <w:lang w:val="es-ES_tradnl"/>
        </w:rPr>
      </w:pPr>
      <w:r>
        <w:rPr>
          <w:rFonts w:ascii="Tahoma" w:hAnsi="Tahoma"/>
          <w:b/>
          <w:color w:val="315CA3"/>
          <w:sz w:val="28"/>
          <w:lang w:val="es-ES_tradnl"/>
        </w:rPr>
        <w:t>Funcione</w:t>
      </w:r>
      <w:r w:rsidR="00960594" w:rsidRPr="00D82159">
        <w:rPr>
          <w:rFonts w:ascii="Tahoma" w:hAnsi="Tahoma"/>
          <w:b/>
          <w:color w:val="315CA3"/>
          <w:sz w:val="28"/>
          <w:lang w:val="es-ES_tradnl"/>
        </w:rPr>
        <w:t xml:space="preserve">s </w:t>
      </w:r>
      <w:r w:rsidR="00960594" w:rsidRPr="00D82159">
        <w:rPr>
          <w:lang w:val="es-ES_tradnl"/>
        </w:rPr>
        <w:tab/>
      </w:r>
      <w:r w:rsidR="00960594" w:rsidRPr="00D82159">
        <w:rPr>
          <w:lang w:val="es-ES_tradnl"/>
        </w:rPr>
        <w:tab/>
      </w:r>
    </w:p>
    <w:p w:rsidR="00960594" w:rsidRPr="00D82159" w:rsidRDefault="00960594" w:rsidP="00D67E97">
      <w:pPr>
        <w:pStyle w:val="ListParagraph"/>
        <w:numPr>
          <w:ilvl w:val="0"/>
          <w:numId w:val="46"/>
        </w:numPr>
        <w:tabs>
          <w:tab w:val="left" w:pos="1440"/>
          <w:tab w:val="left" w:pos="2160"/>
        </w:tabs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ES_tradnl"/>
        </w:rPr>
      </w:pPr>
      <w:r w:rsidRPr="00D82159">
        <w:rPr>
          <w:rFonts w:ascii="Tahoma" w:hAnsi="Tahoma"/>
          <w:b/>
          <w:sz w:val="22"/>
          <w:lang w:val="es-ES_tradnl"/>
        </w:rPr>
        <w:t>Empleados afectados:</w:t>
      </w:r>
      <w:r w:rsidRPr="00D82159">
        <w:rPr>
          <w:rFonts w:ascii="Tahoma" w:hAnsi="Tahoma"/>
          <w:sz w:val="22"/>
          <w:lang w:val="es-ES_tradnl"/>
        </w:rPr>
        <w:t xml:space="preserve"> su trabajo incluye la operación o uso de máquinas o equipos que necesitan servicios o mantenimiento y que se incluyen en el programa de bloqueo y etiquetado</w:t>
      </w:r>
    </w:p>
    <w:p w:rsidR="00960594" w:rsidRPr="00D82159" w:rsidRDefault="00960594" w:rsidP="00D67E97">
      <w:pPr>
        <w:pStyle w:val="ListParagraph"/>
        <w:numPr>
          <w:ilvl w:val="0"/>
          <w:numId w:val="46"/>
        </w:numPr>
        <w:tabs>
          <w:tab w:val="left" w:pos="1440"/>
          <w:tab w:val="left" w:pos="2160"/>
        </w:tabs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ES_tradnl"/>
        </w:rPr>
      </w:pPr>
      <w:r w:rsidRPr="00D82159">
        <w:rPr>
          <w:rFonts w:ascii="Tahoma" w:hAnsi="Tahoma"/>
          <w:b/>
          <w:sz w:val="22"/>
          <w:lang w:val="es-ES_tradnl"/>
        </w:rPr>
        <w:t xml:space="preserve">Empleados autorizados: </w:t>
      </w:r>
      <w:r w:rsidRPr="00D82159">
        <w:rPr>
          <w:rFonts w:ascii="Tahoma" w:hAnsi="Tahoma"/>
          <w:sz w:val="22"/>
          <w:lang w:val="es-ES_tradnl"/>
        </w:rPr>
        <w:t xml:space="preserve">realizan el bloqueo y etiquetado para realizar servicios o mantenimiento </w:t>
      </w:r>
    </w:p>
    <w:p w:rsidR="00560968" w:rsidRPr="00D82159" w:rsidRDefault="00960594" w:rsidP="00172423">
      <w:pPr>
        <w:pStyle w:val="ListParagraph"/>
        <w:numPr>
          <w:ilvl w:val="0"/>
          <w:numId w:val="46"/>
        </w:numPr>
        <w:tabs>
          <w:tab w:val="left" w:pos="1440"/>
          <w:tab w:val="left" w:pos="2160"/>
        </w:tabs>
        <w:spacing w:after="500"/>
        <w:ind w:left="446" w:hanging="446"/>
        <w:contextualSpacing w:val="0"/>
        <w:rPr>
          <w:rFonts w:ascii="Tahoma" w:hAnsi="Tahoma" w:cs="Tahoma"/>
          <w:sz w:val="22"/>
          <w:szCs w:val="22"/>
          <w:lang w:val="es-ES_tradnl"/>
        </w:rPr>
      </w:pPr>
      <w:r w:rsidRPr="00D82159">
        <w:rPr>
          <w:rFonts w:ascii="Tahoma" w:hAnsi="Tahoma"/>
          <w:b/>
          <w:sz w:val="22"/>
          <w:lang w:val="es-ES_tradnl"/>
        </w:rPr>
        <w:t xml:space="preserve">Otros empleados: </w:t>
      </w:r>
      <w:r w:rsidRPr="00D82159">
        <w:rPr>
          <w:rFonts w:ascii="Tahoma" w:hAnsi="Tahoma"/>
          <w:sz w:val="22"/>
          <w:lang w:val="es-ES_tradnl"/>
        </w:rPr>
        <w:t>trabajan en el área donde se realiza el mantenimiento</w:t>
      </w:r>
    </w:p>
    <w:p w:rsidR="00BA3B4C" w:rsidRPr="00D82159" w:rsidRDefault="00BA3B4C" w:rsidP="00BA3B4C">
      <w:pPr>
        <w:pStyle w:val="NormalWeb"/>
        <w:tabs>
          <w:tab w:val="left" w:pos="2715"/>
        </w:tabs>
        <w:spacing w:before="0" w:beforeAutospacing="0" w:after="220" w:afterAutospacing="0"/>
        <w:rPr>
          <w:rFonts w:ascii="Tahoma" w:hAnsi="Tahoma" w:cs="Tahoma"/>
          <w:b/>
          <w:color w:val="315CA3"/>
          <w:sz w:val="28"/>
          <w:szCs w:val="28"/>
          <w:lang w:val="es-ES_tradnl"/>
        </w:rPr>
      </w:pPr>
      <w:r w:rsidRPr="00D82159">
        <w:rPr>
          <w:rFonts w:ascii="Tahoma" w:hAnsi="Tahoma"/>
          <w:b/>
          <w:color w:val="315CA3"/>
          <w:sz w:val="28"/>
          <w:lang w:val="es-ES_tradnl"/>
        </w:rPr>
        <w:t>Fuentes de energía que deben controlarse</w:t>
      </w:r>
      <w:r w:rsidRPr="00D82159">
        <w:rPr>
          <w:lang w:val="es-ES_tradnl"/>
        </w:rPr>
        <w:tab/>
      </w:r>
    </w:p>
    <w:p w:rsidR="00BA3B4C" w:rsidRPr="00D82159" w:rsidRDefault="00BA3B4C" w:rsidP="00057A1F">
      <w:pPr>
        <w:pStyle w:val="ListParagraph"/>
        <w:numPr>
          <w:ilvl w:val="0"/>
          <w:numId w:val="47"/>
        </w:numPr>
        <w:tabs>
          <w:tab w:val="left" w:pos="1440"/>
          <w:tab w:val="left" w:pos="2160"/>
        </w:tabs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ES_tradnl"/>
        </w:rPr>
      </w:pPr>
      <w:r w:rsidRPr="00D82159">
        <w:rPr>
          <w:rFonts w:ascii="Tahoma" w:hAnsi="Tahoma"/>
          <w:b/>
          <w:sz w:val="22"/>
          <w:lang w:val="es-ES_tradnl"/>
        </w:rPr>
        <w:t>La energía eléctrica</w:t>
      </w:r>
      <w:r w:rsidRPr="00D82159">
        <w:rPr>
          <w:rFonts w:ascii="Tahoma" w:hAnsi="Tahoma"/>
          <w:sz w:val="22"/>
          <w:lang w:val="es-ES_tradnl"/>
        </w:rPr>
        <w:t xml:space="preserve"> es el tipo más común de energía.</w:t>
      </w:r>
    </w:p>
    <w:p w:rsidR="00BA3B4C" w:rsidRPr="00D82159" w:rsidRDefault="00BA3B4C" w:rsidP="00057A1F">
      <w:pPr>
        <w:pStyle w:val="ListParagraph"/>
        <w:numPr>
          <w:ilvl w:val="0"/>
          <w:numId w:val="47"/>
        </w:numPr>
        <w:tabs>
          <w:tab w:val="left" w:pos="1440"/>
          <w:tab w:val="left" w:pos="2160"/>
        </w:tabs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ES_tradnl"/>
        </w:rPr>
      </w:pPr>
      <w:r w:rsidRPr="00D82159">
        <w:rPr>
          <w:rFonts w:ascii="Tahoma" w:hAnsi="Tahoma"/>
          <w:b/>
          <w:sz w:val="22"/>
          <w:lang w:val="es-ES_tradnl"/>
        </w:rPr>
        <w:t>La energía mecánica</w:t>
      </w:r>
      <w:r w:rsidRPr="00D82159">
        <w:rPr>
          <w:rFonts w:ascii="Tahoma" w:hAnsi="Tahoma"/>
          <w:sz w:val="22"/>
          <w:lang w:val="es-ES_tradnl"/>
        </w:rPr>
        <w:t xml:space="preserve"> se crea por medio de movimientos mecánicos.</w:t>
      </w:r>
    </w:p>
    <w:p w:rsidR="00BA3B4C" w:rsidRPr="00D82159" w:rsidRDefault="00BA3B4C" w:rsidP="00057A1F">
      <w:pPr>
        <w:pStyle w:val="ListParagraph"/>
        <w:numPr>
          <w:ilvl w:val="0"/>
          <w:numId w:val="47"/>
        </w:numPr>
        <w:tabs>
          <w:tab w:val="left" w:pos="1440"/>
          <w:tab w:val="left" w:pos="2160"/>
        </w:tabs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ES_tradnl"/>
        </w:rPr>
      </w:pPr>
      <w:r w:rsidRPr="00D82159">
        <w:rPr>
          <w:rFonts w:ascii="Tahoma" w:hAnsi="Tahoma"/>
          <w:b/>
          <w:sz w:val="22"/>
          <w:lang w:val="es-ES_tradnl"/>
        </w:rPr>
        <w:t>La energía química</w:t>
      </w:r>
      <w:r w:rsidRPr="00D82159">
        <w:rPr>
          <w:rFonts w:ascii="Tahoma" w:hAnsi="Tahoma"/>
          <w:sz w:val="22"/>
          <w:lang w:val="es-ES_tradnl"/>
        </w:rPr>
        <w:t xml:space="preserve"> se produce por reacciones químicas.</w:t>
      </w:r>
    </w:p>
    <w:p w:rsidR="00BA3B4C" w:rsidRPr="00D82159" w:rsidRDefault="00BA3B4C" w:rsidP="00057A1F">
      <w:pPr>
        <w:pStyle w:val="ListParagraph"/>
        <w:numPr>
          <w:ilvl w:val="0"/>
          <w:numId w:val="47"/>
        </w:numPr>
        <w:tabs>
          <w:tab w:val="left" w:pos="1440"/>
          <w:tab w:val="left" w:pos="2160"/>
        </w:tabs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ES_tradnl"/>
        </w:rPr>
      </w:pPr>
      <w:r w:rsidRPr="00D82159">
        <w:rPr>
          <w:rFonts w:ascii="Tahoma" w:hAnsi="Tahoma"/>
          <w:b/>
          <w:sz w:val="22"/>
          <w:lang w:val="es-ES_tradnl"/>
        </w:rPr>
        <w:t>La energía hidráulica</w:t>
      </w:r>
      <w:r w:rsidRPr="00D82159">
        <w:rPr>
          <w:rFonts w:ascii="Tahoma" w:hAnsi="Tahoma"/>
          <w:sz w:val="22"/>
          <w:lang w:val="es-ES_tradnl"/>
        </w:rPr>
        <w:t xml:space="preserve"> se origina a partir </w:t>
      </w:r>
      <w:r w:rsidR="006D7485">
        <w:rPr>
          <w:rFonts w:ascii="Tahoma" w:hAnsi="Tahoma"/>
          <w:sz w:val="22"/>
          <w:lang w:val="es-ES_tradnl"/>
        </w:rPr>
        <w:t>del movimiento y la presión de</w:t>
      </w:r>
      <w:r w:rsidRPr="00D82159">
        <w:rPr>
          <w:rFonts w:ascii="Tahoma" w:hAnsi="Tahoma"/>
          <w:sz w:val="22"/>
          <w:lang w:val="es-ES_tradnl"/>
        </w:rPr>
        <w:t xml:space="preserve"> líquidos. </w:t>
      </w:r>
    </w:p>
    <w:p w:rsidR="00BA3B4C" w:rsidRPr="00D82159" w:rsidRDefault="00BA3B4C" w:rsidP="00057A1F">
      <w:pPr>
        <w:pStyle w:val="ListParagraph"/>
        <w:numPr>
          <w:ilvl w:val="0"/>
          <w:numId w:val="47"/>
        </w:numPr>
        <w:tabs>
          <w:tab w:val="left" w:pos="1440"/>
          <w:tab w:val="left" w:pos="2160"/>
        </w:tabs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ES_tradnl"/>
        </w:rPr>
      </w:pPr>
      <w:r w:rsidRPr="00D82159">
        <w:rPr>
          <w:rFonts w:ascii="Tahoma" w:hAnsi="Tahoma"/>
          <w:b/>
          <w:sz w:val="22"/>
          <w:lang w:val="es-ES_tradnl"/>
        </w:rPr>
        <w:lastRenderedPageBreak/>
        <w:t>La energía neumática</w:t>
      </w:r>
      <w:r w:rsidRPr="00D82159">
        <w:rPr>
          <w:rFonts w:ascii="Tahoma" w:hAnsi="Tahoma"/>
          <w:sz w:val="22"/>
          <w:lang w:val="es-ES_tradnl"/>
        </w:rPr>
        <w:t xml:space="preserve"> es el producto de la presión de gas o aire almacenada dentro de conductos y recipientes neumáticos.</w:t>
      </w:r>
    </w:p>
    <w:p w:rsidR="00172423" w:rsidRPr="00D82159" w:rsidRDefault="00BA3B4C" w:rsidP="00E24EA5">
      <w:pPr>
        <w:pStyle w:val="ListParagraph"/>
        <w:numPr>
          <w:ilvl w:val="0"/>
          <w:numId w:val="47"/>
        </w:numPr>
        <w:tabs>
          <w:tab w:val="left" w:pos="1440"/>
          <w:tab w:val="left" w:pos="2160"/>
        </w:tabs>
        <w:spacing w:before="100" w:beforeAutospacing="1" w:after="100" w:afterAutospacing="1"/>
        <w:ind w:left="450" w:hanging="450"/>
        <w:rPr>
          <w:rFonts w:ascii="Tahoma" w:hAnsi="Tahoma" w:cs="Tahoma"/>
          <w:sz w:val="22"/>
          <w:szCs w:val="22"/>
          <w:lang w:val="es-ES_tradnl"/>
        </w:rPr>
      </w:pPr>
      <w:r w:rsidRPr="00D82159">
        <w:rPr>
          <w:rFonts w:ascii="Tahoma" w:hAnsi="Tahoma"/>
          <w:b/>
          <w:sz w:val="22"/>
          <w:lang w:val="es-ES_tradnl"/>
        </w:rPr>
        <w:t>La energía potencial</w:t>
      </w:r>
      <w:r w:rsidRPr="00D82159">
        <w:rPr>
          <w:rFonts w:ascii="Tahoma" w:hAnsi="Tahoma"/>
          <w:sz w:val="22"/>
          <w:lang w:val="es-ES_tradnl"/>
        </w:rPr>
        <w:t xml:space="preserve"> es energía almacenada que, en caso de ser liberada, puede ser peligrosa.</w:t>
      </w:r>
    </w:p>
    <w:p w:rsidR="0045764A" w:rsidRDefault="0045764A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BC1EF8">
      <w:pPr>
        <w:jc w:val="both"/>
        <w:rPr>
          <w:rFonts w:ascii="Tahoma" w:hAnsi="Tahoma"/>
          <w:color w:val="E7E6E6" w:themeColor="background2"/>
          <w:sz w:val="22"/>
          <w:lang w:val="es-ES_tradnl"/>
        </w:rPr>
      </w:pPr>
    </w:p>
    <w:p w:rsidR="00990CD1" w:rsidRDefault="00990CD1" w:rsidP="00990CD1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990CD1" w:rsidRDefault="00990CD1" w:rsidP="00990CD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90CD1" w:rsidRDefault="00990CD1" w:rsidP="00990CD1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990CD1" w:rsidSect="0017242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E8" w:rsidRDefault="00152BE8">
      <w:r>
        <w:separator/>
      </w:r>
    </w:p>
  </w:endnote>
  <w:endnote w:type="continuationSeparator" w:id="0">
    <w:p w:rsidR="00152BE8" w:rsidRDefault="0015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881536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206EA7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8D48BD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E8" w:rsidRDefault="00152BE8">
      <w:r>
        <w:separator/>
      </w:r>
    </w:p>
  </w:footnote>
  <w:footnote w:type="continuationSeparator" w:id="0">
    <w:p w:rsidR="00152BE8" w:rsidRDefault="0015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8D48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04193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Bloqueo y etiquetado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D77125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Información general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8D48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02076"/>
    <w:multiLevelType w:val="hybridMultilevel"/>
    <w:tmpl w:val="277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25802F4"/>
    <w:multiLevelType w:val="hybridMultilevel"/>
    <w:tmpl w:val="E5D4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45"/>
  </w:num>
  <w:num w:numId="4">
    <w:abstractNumId w:val="28"/>
  </w:num>
  <w:num w:numId="5">
    <w:abstractNumId w:val="30"/>
  </w:num>
  <w:num w:numId="6">
    <w:abstractNumId w:val="31"/>
  </w:num>
  <w:num w:numId="7">
    <w:abstractNumId w:val="17"/>
  </w:num>
  <w:num w:numId="8">
    <w:abstractNumId w:val="24"/>
  </w:num>
  <w:num w:numId="9">
    <w:abstractNumId w:val="18"/>
  </w:num>
  <w:num w:numId="10">
    <w:abstractNumId w:val="44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2"/>
  </w:num>
  <w:num w:numId="16">
    <w:abstractNumId w:val="16"/>
  </w:num>
  <w:num w:numId="17">
    <w:abstractNumId w:val="39"/>
  </w:num>
  <w:num w:numId="18">
    <w:abstractNumId w:val="32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6"/>
  </w:num>
  <w:num w:numId="24">
    <w:abstractNumId w:val="40"/>
  </w:num>
  <w:num w:numId="25">
    <w:abstractNumId w:val="14"/>
  </w:num>
  <w:num w:numId="26">
    <w:abstractNumId w:val="10"/>
  </w:num>
  <w:num w:numId="27">
    <w:abstractNumId w:val="35"/>
  </w:num>
  <w:num w:numId="28">
    <w:abstractNumId w:val="11"/>
  </w:num>
  <w:num w:numId="29">
    <w:abstractNumId w:val="38"/>
  </w:num>
  <w:num w:numId="30">
    <w:abstractNumId w:val="19"/>
  </w:num>
  <w:num w:numId="31">
    <w:abstractNumId w:val="41"/>
  </w:num>
  <w:num w:numId="32">
    <w:abstractNumId w:val="36"/>
  </w:num>
  <w:num w:numId="33">
    <w:abstractNumId w:val="9"/>
  </w:num>
  <w:num w:numId="34">
    <w:abstractNumId w:val="13"/>
  </w:num>
  <w:num w:numId="35">
    <w:abstractNumId w:val="4"/>
  </w:num>
  <w:num w:numId="36">
    <w:abstractNumId w:val="43"/>
  </w:num>
  <w:num w:numId="37">
    <w:abstractNumId w:val="0"/>
  </w:num>
  <w:num w:numId="38">
    <w:abstractNumId w:val="25"/>
  </w:num>
  <w:num w:numId="39">
    <w:abstractNumId w:val="34"/>
  </w:num>
  <w:num w:numId="40">
    <w:abstractNumId w:val="8"/>
  </w:num>
  <w:num w:numId="41">
    <w:abstractNumId w:val="2"/>
  </w:num>
  <w:num w:numId="42">
    <w:abstractNumId w:val="46"/>
  </w:num>
  <w:num w:numId="43">
    <w:abstractNumId w:val="22"/>
  </w:num>
  <w:num w:numId="44">
    <w:abstractNumId w:val="20"/>
  </w:num>
  <w:num w:numId="45">
    <w:abstractNumId w:val="29"/>
  </w:num>
  <w:num w:numId="46">
    <w:abstractNumId w:val="3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57A1F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52BE8"/>
    <w:rsid w:val="00170124"/>
    <w:rsid w:val="00172423"/>
    <w:rsid w:val="00177A03"/>
    <w:rsid w:val="001B5CDA"/>
    <w:rsid w:val="001E6998"/>
    <w:rsid w:val="00202485"/>
    <w:rsid w:val="00206EA7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15F40"/>
    <w:rsid w:val="00322552"/>
    <w:rsid w:val="003233A2"/>
    <w:rsid w:val="00330324"/>
    <w:rsid w:val="00331DC4"/>
    <w:rsid w:val="00335DE1"/>
    <w:rsid w:val="00350477"/>
    <w:rsid w:val="003A477C"/>
    <w:rsid w:val="003B0982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003"/>
    <w:rsid w:val="005271CD"/>
    <w:rsid w:val="0052722C"/>
    <w:rsid w:val="005330C2"/>
    <w:rsid w:val="005405B2"/>
    <w:rsid w:val="00541304"/>
    <w:rsid w:val="00541AD9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019"/>
    <w:rsid w:val="00670A6F"/>
    <w:rsid w:val="00681266"/>
    <w:rsid w:val="006873DB"/>
    <w:rsid w:val="006A55E8"/>
    <w:rsid w:val="006D03B0"/>
    <w:rsid w:val="006D450A"/>
    <w:rsid w:val="006D626B"/>
    <w:rsid w:val="006D7485"/>
    <w:rsid w:val="006E1912"/>
    <w:rsid w:val="006E3AA5"/>
    <w:rsid w:val="006F39C1"/>
    <w:rsid w:val="006F5957"/>
    <w:rsid w:val="007001CB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F3E26"/>
    <w:rsid w:val="007F52B8"/>
    <w:rsid w:val="00812B83"/>
    <w:rsid w:val="00823703"/>
    <w:rsid w:val="008272DA"/>
    <w:rsid w:val="00833B6C"/>
    <w:rsid w:val="0083497E"/>
    <w:rsid w:val="00841EAC"/>
    <w:rsid w:val="00854C82"/>
    <w:rsid w:val="008818F2"/>
    <w:rsid w:val="008918CA"/>
    <w:rsid w:val="008A372E"/>
    <w:rsid w:val="008B7A72"/>
    <w:rsid w:val="008D48BD"/>
    <w:rsid w:val="00910830"/>
    <w:rsid w:val="00926290"/>
    <w:rsid w:val="00934757"/>
    <w:rsid w:val="0094297A"/>
    <w:rsid w:val="00960594"/>
    <w:rsid w:val="00960C01"/>
    <w:rsid w:val="00967005"/>
    <w:rsid w:val="009818F4"/>
    <w:rsid w:val="0098779E"/>
    <w:rsid w:val="00990CD1"/>
    <w:rsid w:val="0099107E"/>
    <w:rsid w:val="00991FE3"/>
    <w:rsid w:val="009C5486"/>
    <w:rsid w:val="009C5FA7"/>
    <w:rsid w:val="009C76B7"/>
    <w:rsid w:val="009E17F9"/>
    <w:rsid w:val="009F59F6"/>
    <w:rsid w:val="009F6923"/>
    <w:rsid w:val="00A04193"/>
    <w:rsid w:val="00A0664B"/>
    <w:rsid w:val="00A24109"/>
    <w:rsid w:val="00A75770"/>
    <w:rsid w:val="00A84185"/>
    <w:rsid w:val="00A907A9"/>
    <w:rsid w:val="00A93209"/>
    <w:rsid w:val="00AB6FBC"/>
    <w:rsid w:val="00AC6A6C"/>
    <w:rsid w:val="00AD0DF2"/>
    <w:rsid w:val="00AE3C61"/>
    <w:rsid w:val="00AE3D93"/>
    <w:rsid w:val="00B01A96"/>
    <w:rsid w:val="00B1132E"/>
    <w:rsid w:val="00B24B5E"/>
    <w:rsid w:val="00B341D9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A3B4C"/>
    <w:rsid w:val="00BB00D8"/>
    <w:rsid w:val="00BC1EF8"/>
    <w:rsid w:val="00BC2238"/>
    <w:rsid w:val="00BC41DA"/>
    <w:rsid w:val="00BE1208"/>
    <w:rsid w:val="00BE1E43"/>
    <w:rsid w:val="00C0731F"/>
    <w:rsid w:val="00C22B8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4097"/>
    <w:rsid w:val="00D373D4"/>
    <w:rsid w:val="00D455CB"/>
    <w:rsid w:val="00D67E97"/>
    <w:rsid w:val="00D72EB8"/>
    <w:rsid w:val="00D77125"/>
    <w:rsid w:val="00D82159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44E47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0D8E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CE49F6FF-7E6E-4753-B51C-6D80400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A573-FA21-4FB4-904C-FDD56336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2</cp:revision>
  <cp:lastPrinted>2014-12-17T00:20:00Z</cp:lastPrinted>
  <dcterms:created xsi:type="dcterms:W3CDTF">2018-04-03T18:31:00Z</dcterms:created>
  <dcterms:modified xsi:type="dcterms:W3CDTF">2018-04-03T18:31:00Z</dcterms:modified>
</cp:coreProperties>
</file>