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C63" w:rsidRPr="00A05C63" w:rsidRDefault="00A05C63" w:rsidP="00A05C63">
      <w:pPr>
        <w:rPr>
          <w:rFonts w:ascii="Tahoma" w:hAnsi="Tahoma" w:cs="Tahoma"/>
          <w:b/>
          <w:sz w:val="22"/>
          <w:szCs w:val="22"/>
          <w:lang w:val="es-ES"/>
        </w:rPr>
      </w:pPr>
      <w:bookmarkStart w:id="0" w:name="_Hlk505075195"/>
      <w:r w:rsidRPr="00A05C63">
        <w:rPr>
          <w:rFonts w:ascii="Tahoma" w:eastAsia="Tahoma" w:hAnsi="Tahoma" w:cs="Tahoma"/>
          <w:b/>
          <w:bCs/>
          <w:sz w:val="22"/>
          <w:szCs w:val="22"/>
          <w:lang w:val="es-ES"/>
        </w:rPr>
        <w:t>Los alargadores están en todas partes</w:t>
      </w:r>
    </w:p>
    <w:p w:rsidR="00A05C63" w:rsidRPr="00A05C63" w:rsidRDefault="00A05C63" w:rsidP="00A05C63">
      <w:pPr>
        <w:rPr>
          <w:rFonts w:ascii="Tahoma" w:hAnsi="Tahoma" w:cs="Tahoma"/>
          <w:b/>
          <w:sz w:val="22"/>
          <w:szCs w:val="22"/>
          <w:lang w:val="es-ES"/>
        </w:rPr>
      </w:pPr>
    </w:p>
    <w:p w:rsidR="00A05C63" w:rsidRPr="00A05C63" w:rsidRDefault="00A05C63" w:rsidP="00A05C63">
      <w:pPr>
        <w:rPr>
          <w:rFonts w:ascii="Tahoma" w:hAnsi="Tahoma" w:cs="Tahoma"/>
          <w:b/>
          <w:sz w:val="22"/>
          <w:szCs w:val="22"/>
          <w:lang w:val="es-ES"/>
        </w:rPr>
      </w:pPr>
      <w:r w:rsidRPr="00A05C63">
        <w:rPr>
          <w:rFonts w:ascii="Tahoma" w:eastAsia="Tahoma" w:hAnsi="Tahoma" w:cs="Tahoma"/>
          <w:sz w:val="22"/>
          <w:szCs w:val="22"/>
          <w:lang w:val="es-ES"/>
        </w:rPr>
        <w:t xml:space="preserve">Los alargadores pueden encontrarse en prácticamente todos los ámbitos, debido al uso generalizado de equipos electrónicos y herramientas eléctricas.  Son más susceptibles al daño que el cableado fijo, ya que están expuestos, son flexibles y no están asegurados.  El uso y desgaste normal de los alargadores pueden aflojar o exponer los cables internos y generar condiciones peligrosas.  Los alargadores están pensados para uso temporal y no están diseñados para sustituir el cableado fijo.  Los cables de tres puntas que no han sido demasiado utilizadas y que no se han modificado representan mucho menos riesgo de descargas eléctricas.   </w:t>
      </w:r>
    </w:p>
    <w:p w:rsidR="00A05C63" w:rsidRPr="00A05C63" w:rsidRDefault="00A05C63" w:rsidP="00A05C63">
      <w:pPr>
        <w:rPr>
          <w:rFonts w:ascii="Tahoma" w:hAnsi="Tahoma" w:cs="Tahoma"/>
          <w:b/>
          <w:sz w:val="22"/>
          <w:szCs w:val="22"/>
          <w:lang w:val="es-ES"/>
        </w:rPr>
      </w:pPr>
    </w:p>
    <w:p w:rsidR="00A05C63" w:rsidRPr="00A05C63" w:rsidRDefault="00A05C63" w:rsidP="00A05C63">
      <w:pPr>
        <w:rPr>
          <w:rFonts w:ascii="Tahoma" w:hAnsi="Tahoma" w:cs="Tahoma"/>
          <w:b/>
          <w:sz w:val="22"/>
          <w:szCs w:val="22"/>
          <w:lang w:val="es-ES"/>
        </w:rPr>
      </w:pPr>
      <w:r w:rsidRPr="00A05C63">
        <w:rPr>
          <w:rFonts w:ascii="Tahoma" w:eastAsia="Tahoma" w:hAnsi="Tahoma" w:cs="Tahoma"/>
          <w:b/>
          <w:bCs/>
          <w:sz w:val="22"/>
          <w:szCs w:val="22"/>
          <w:lang w:val="es-ES"/>
        </w:rPr>
        <w:t>Daños de cables</w:t>
      </w:r>
    </w:p>
    <w:p w:rsidR="00A05C63" w:rsidRPr="00A05C63" w:rsidRDefault="00A05C63" w:rsidP="00A05C63">
      <w:pPr>
        <w:rPr>
          <w:rFonts w:ascii="Tahoma" w:hAnsi="Tahoma" w:cs="Tahoma"/>
          <w:b/>
          <w:sz w:val="22"/>
          <w:szCs w:val="22"/>
          <w:lang w:val="es-ES"/>
        </w:rPr>
      </w:pPr>
    </w:p>
    <w:p w:rsidR="00A05C63" w:rsidRPr="00A05C63" w:rsidRDefault="00A05C63" w:rsidP="00A05C63">
      <w:pPr>
        <w:rPr>
          <w:rFonts w:ascii="Tahoma" w:hAnsi="Tahoma" w:cs="Tahoma"/>
          <w:sz w:val="22"/>
          <w:szCs w:val="22"/>
          <w:lang w:val="es-ES"/>
        </w:rPr>
      </w:pPr>
      <w:r w:rsidRPr="00A05C63">
        <w:rPr>
          <w:rFonts w:ascii="Tahoma" w:eastAsia="Tahoma" w:hAnsi="Tahoma" w:cs="Tahoma"/>
          <w:sz w:val="22"/>
          <w:szCs w:val="22"/>
          <w:lang w:val="es-ES"/>
        </w:rPr>
        <w:t>Los alargadores pueden ser dañados por puertas, bordes de ventanas, grapas, tornillos, abrasión por materiales adyacentes, o simple envejecimiento. Si los conductores eléctricos quedan expuestos, hay un alto riesgo de lesiones por descarga eléctrica o incendio.</w:t>
      </w:r>
    </w:p>
    <w:p w:rsidR="00A05C63" w:rsidRPr="00A05C63" w:rsidRDefault="00A05C63" w:rsidP="00A05C63">
      <w:pPr>
        <w:rPr>
          <w:rFonts w:ascii="Tahoma" w:hAnsi="Tahoma" w:cs="Tahoma"/>
          <w:sz w:val="22"/>
          <w:szCs w:val="22"/>
          <w:lang w:val="es-ES"/>
        </w:rPr>
      </w:pPr>
    </w:p>
    <w:p w:rsidR="00A05C63" w:rsidRPr="00A05C63" w:rsidRDefault="00A05C63" w:rsidP="00A05C63">
      <w:pPr>
        <w:rPr>
          <w:rFonts w:ascii="Tahoma" w:hAnsi="Tahoma" w:cs="Tahoma"/>
          <w:b/>
          <w:sz w:val="22"/>
          <w:szCs w:val="22"/>
          <w:lang w:val="es-ES"/>
        </w:rPr>
      </w:pPr>
      <w:r w:rsidRPr="00A05C63">
        <w:rPr>
          <w:rFonts w:ascii="Tahoma" w:eastAsia="Tahoma" w:hAnsi="Tahoma" w:cs="Tahoma"/>
          <w:noProof/>
          <w:sz w:val="22"/>
          <w:szCs w:val="22"/>
        </w:rPr>
        <mc:AlternateContent>
          <mc:Choice Requires="wps">
            <w:drawing>
              <wp:anchor distT="0" distB="0" distL="114300" distR="114300" simplePos="0" relativeHeight="251660288" behindDoc="0" locked="0" layoutInCell="1" allowOverlap="1">
                <wp:simplePos x="0" y="0"/>
                <wp:positionH relativeFrom="column">
                  <wp:posOffset>2981325</wp:posOffset>
                </wp:positionH>
                <wp:positionV relativeFrom="paragraph">
                  <wp:posOffset>180340</wp:posOffset>
                </wp:positionV>
                <wp:extent cx="3306445" cy="244729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244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5C63" w:rsidRDefault="00A05C63" w:rsidP="00A05C63">
                            <w:r>
                              <w:rPr>
                                <w:noProof/>
                              </w:rPr>
                              <w:drawing>
                                <wp:inline distT="0" distB="0" distL="0" distR="0">
                                  <wp:extent cx="3124200" cy="2352675"/>
                                  <wp:effectExtent l="0" t="0" r="0" b="9525"/>
                                  <wp:docPr id="2" name="Picture 2" descr="extension cord 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nsion cord e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2352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4.75pt;margin-top:14.2pt;width:260.35pt;height:19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" filled="f" stroked="f">
                <v:textbox style="mso-fit-shape-to-text:t">
                  <w:txbxContent>
                    <w:p w:rsidR="00A05C63" w:rsidRDefault="00A05C63" w:rsidP="00A05C63">
                      <w:r>
                        <w:rPr>
                          <w:noProof/>
                        </w:rPr>
                        <w:drawing>
                          <wp:inline distT="0" distB="0" distL="0" distR="0">
                            <wp:extent cx="3124200" cy="2352675"/>
                            <wp:effectExtent l="0" t="0" r="0" b="9525"/>
                            <wp:docPr id="2" name="Picture 2" descr="extension cord 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nsion cord e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2352675"/>
                                    </a:xfrm>
                                    <a:prstGeom prst="rect">
                                      <a:avLst/>
                                    </a:prstGeom>
                                    <a:noFill/>
                                    <a:ln>
                                      <a:noFill/>
                                    </a:ln>
                                  </pic:spPr>
                                </pic:pic>
                              </a:graphicData>
                            </a:graphic>
                          </wp:inline>
                        </w:drawing>
                      </w:r>
                    </w:p>
                  </w:txbxContent>
                </v:textbox>
              </v:shape>
            </w:pict>
          </mc:Fallback>
        </mc:AlternateContent>
      </w:r>
      <w:r w:rsidRPr="00A05C63">
        <w:rPr>
          <w:rFonts w:ascii="Tahoma" w:eastAsia="Tahoma" w:hAnsi="Tahoma" w:cs="Tahoma"/>
          <w:b/>
          <w:bCs/>
          <w:sz w:val="22"/>
          <w:szCs w:val="22"/>
          <w:lang w:val="es-ES"/>
        </w:rPr>
        <w:t>Aliviador de tensión</w:t>
      </w:r>
    </w:p>
    <w:p w:rsidR="00A05C63" w:rsidRPr="00A05C63" w:rsidRDefault="00A05C63" w:rsidP="00A05C63">
      <w:pPr>
        <w:rPr>
          <w:rFonts w:ascii="Tahoma" w:hAnsi="Tahoma" w:cs="Tahoma"/>
          <w:b/>
          <w:sz w:val="22"/>
          <w:szCs w:val="22"/>
          <w:lang w:val="es-ES"/>
        </w:rPr>
      </w:pPr>
    </w:p>
    <w:p w:rsidR="00A05C63" w:rsidRPr="00A05C63" w:rsidRDefault="00A05C63" w:rsidP="00A05C63">
      <w:pPr>
        <w:ind w:right="5040"/>
        <w:rPr>
          <w:rFonts w:ascii="Tahoma" w:hAnsi="Tahoma" w:cs="Tahoma"/>
          <w:sz w:val="22"/>
          <w:szCs w:val="22"/>
          <w:lang w:val="es-ES"/>
        </w:rPr>
      </w:pPr>
      <w:r w:rsidRPr="00A05C63">
        <w:rPr>
          <w:rFonts w:ascii="Tahoma" w:eastAsia="Tahoma" w:hAnsi="Tahoma" w:cs="Tahoma"/>
          <w:sz w:val="22"/>
          <w:szCs w:val="22"/>
          <w:lang w:val="es-ES"/>
        </w:rPr>
        <w:t>El material del cable flexible debe conectarse a los dispositivos evitando la tensión en las juntas y en los tornillos de los terminales. Para mayor flexibilidad, el material del cable está hecho de alambres finos. Al hacer presión sobre un cable se pueden aflojar los alambres de un conductor en el tornillo del terminal y tocar otros conductores. Los "aliviadores de tensión" ayudan a mantener los puntos de terminación del cable seguros.</w:t>
      </w:r>
    </w:p>
    <w:p w:rsidR="00A05C63" w:rsidRPr="00A05C63" w:rsidRDefault="00A05C63" w:rsidP="00A05C63">
      <w:pPr>
        <w:rPr>
          <w:rFonts w:ascii="Tahoma" w:hAnsi="Tahoma" w:cs="Tahoma"/>
          <w:sz w:val="22"/>
          <w:szCs w:val="22"/>
          <w:lang w:val="es-ES"/>
        </w:rPr>
      </w:pPr>
    </w:p>
    <w:p w:rsidR="00A05C63" w:rsidRPr="00A05C63" w:rsidRDefault="00A05C63" w:rsidP="00A05C63">
      <w:pPr>
        <w:rPr>
          <w:rFonts w:ascii="Tahoma" w:hAnsi="Tahoma" w:cs="Tahoma"/>
          <w:b/>
          <w:sz w:val="22"/>
          <w:szCs w:val="22"/>
        </w:rPr>
      </w:pPr>
      <w:r w:rsidRPr="00A05C63">
        <w:rPr>
          <w:rFonts w:ascii="Tahoma" w:eastAsia="Tahoma" w:hAnsi="Tahoma" w:cs="Tahoma"/>
          <w:b/>
          <w:bCs/>
          <w:sz w:val="22"/>
          <w:szCs w:val="22"/>
          <w:lang w:val="es-ES"/>
        </w:rPr>
        <w:t>Durabilidad</w:t>
      </w:r>
    </w:p>
    <w:p w:rsidR="00A05C63" w:rsidRPr="00A05C63" w:rsidRDefault="00A05C63" w:rsidP="00A05C63">
      <w:pPr>
        <w:rPr>
          <w:rFonts w:ascii="Tahoma" w:hAnsi="Tahoma" w:cs="Tahoma"/>
          <w:b/>
          <w:sz w:val="22"/>
          <w:szCs w:val="22"/>
        </w:rPr>
      </w:pPr>
    </w:p>
    <w:p w:rsidR="00A05C63" w:rsidRPr="00A05C63" w:rsidRDefault="00A05C63" w:rsidP="00A05C63">
      <w:pPr>
        <w:rPr>
          <w:rFonts w:ascii="Tahoma" w:hAnsi="Tahoma" w:cs="Tahoma"/>
          <w:sz w:val="22"/>
          <w:szCs w:val="22"/>
          <w:lang w:val="es-ES"/>
        </w:rPr>
      </w:pPr>
      <w:r w:rsidRPr="00A05C63">
        <w:rPr>
          <w:rFonts w:ascii="Tahoma" w:eastAsia="Tahoma" w:hAnsi="Tahoma" w:cs="Tahoma"/>
          <w:sz w:val="22"/>
          <w:szCs w:val="22"/>
          <w:lang w:val="es-ES"/>
        </w:rPr>
        <w:t xml:space="preserve">Los códigos eléctricos [por ejemplo, el artículo 400 del Código Eléctrico Nacional (NEC)] establecen los requisitos de construcción según la ubicación, el uso, las condiciones de amperaje y otros factores. Estos requisitos de construcción se derivan del Código Eléctrico Nacional y es obligatorio indicarlos en el cable, aproximadamente una vez por cada pie. Algunos ejemplos de estos tipos de código son </w:t>
      </w:r>
      <w:r w:rsidRPr="00A05C63">
        <w:rPr>
          <w:rFonts w:ascii="Tahoma" w:eastAsia="Tahoma" w:hAnsi="Tahoma" w:cs="Tahoma"/>
          <w:i/>
          <w:iCs/>
          <w:sz w:val="22"/>
          <w:szCs w:val="22"/>
          <w:lang w:val="es-ES"/>
        </w:rPr>
        <w:t xml:space="preserve">S, ST, SO, STO, SJ, SJO, SJT </w:t>
      </w:r>
      <w:r w:rsidRPr="00A05C63">
        <w:rPr>
          <w:rFonts w:ascii="Tahoma" w:eastAsia="Tahoma" w:hAnsi="Tahoma" w:cs="Tahoma"/>
          <w:sz w:val="22"/>
          <w:szCs w:val="22"/>
          <w:lang w:val="es-ES"/>
        </w:rPr>
        <w:t>y</w:t>
      </w:r>
      <w:r w:rsidRPr="00A05C63">
        <w:rPr>
          <w:rFonts w:ascii="Tahoma" w:eastAsia="Tahoma" w:hAnsi="Tahoma" w:cs="Tahoma"/>
          <w:i/>
          <w:iCs/>
          <w:sz w:val="22"/>
          <w:szCs w:val="22"/>
          <w:lang w:val="es-ES"/>
        </w:rPr>
        <w:t xml:space="preserve"> SJTO</w:t>
      </w:r>
      <w:r w:rsidRPr="00A05C63">
        <w:rPr>
          <w:rFonts w:ascii="Tahoma" w:eastAsia="Tahoma" w:hAnsi="Tahoma" w:cs="Tahoma"/>
          <w:sz w:val="22"/>
          <w:szCs w:val="22"/>
          <w:lang w:val="es-ES"/>
        </w:rPr>
        <w:t xml:space="preserve"> . Establecen clasificaciones de voltaje de cables, condiciones de uso cubierto y al aire libre y los requisitos de construcción del revestimiento del cable descritos en el artículo 400 del NEC. </w:t>
      </w:r>
    </w:p>
    <w:p w:rsidR="00A05C63" w:rsidRPr="00A05C63" w:rsidRDefault="00A05C63" w:rsidP="00A05C63">
      <w:pPr>
        <w:rPr>
          <w:rFonts w:ascii="Tahoma" w:eastAsia="Tahoma" w:hAnsi="Tahoma" w:cs="Tahoma"/>
          <w:b/>
          <w:bCs/>
          <w:sz w:val="22"/>
          <w:szCs w:val="22"/>
          <w:lang w:val="es-ES"/>
        </w:rPr>
      </w:pPr>
    </w:p>
    <w:p w:rsidR="00A05C63" w:rsidRPr="00A05C63" w:rsidRDefault="00A05C63" w:rsidP="00A05C63">
      <w:pPr>
        <w:rPr>
          <w:rFonts w:ascii="Tahoma" w:hAnsi="Tahoma" w:cs="Tahoma"/>
          <w:b/>
          <w:sz w:val="22"/>
          <w:szCs w:val="22"/>
          <w:lang w:val="es-ES"/>
        </w:rPr>
      </w:pPr>
      <w:r w:rsidRPr="00A05C63">
        <w:rPr>
          <w:rFonts w:ascii="Tahoma" w:eastAsia="Tahoma" w:hAnsi="Tahoma" w:cs="Tahoma"/>
          <w:b/>
          <w:bCs/>
          <w:sz w:val="22"/>
          <w:szCs w:val="22"/>
          <w:lang w:val="es-ES"/>
        </w:rPr>
        <w:t>Conexión a tierra</w:t>
      </w:r>
    </w:p>
    <w:p w:rsidR="00A05C63" w:rsidRPr="00A05C63" w:rsidRDefault="00A05C63" w:rsidP="00A05C63">
      <w:pPr>
        <w:rPr>
          <w:rFonts w:ascii="Tahoma" w:hAnsi="Tahoma" w:cs="Tahoma"/>
          <w:b/>
          <w:sz w:val="22"/>
          <w:szCs w:val="22"/>
          <w:lang w:val="es-ES"/>
        </w:rPr>
      </w:pPr>
    </w:p>
    <w:p w:rsidR="00A05C63" w:rsidRPr="00A05C63" w:rsidRDefault="00A05C63" w:rsidP="00A05C63">
      <w:pPr>
        <w:rPr>
          <w:rFonts w:ascii="Tahoma" w:hAnsi="Tahoma" w:cs="Tahoma"/>
          <w:sz w:val="22"/>
          <w:szCs w:val="22"/>
          <w:lang w:val="es-ES"/>
        </w:rPr>
      </w:pPr>
      <w:r w:rsidRPr="00A05C63">
        <w:rPr>
          <w:rFonts w:ascii="Tahoma" w:eastAsia="Tahoma" w:hAnsi="Tahoma" w:cs="Tahoma"/>
          <w:sz w:val="22"/>
          <w:szCs w:val="22"/>
          <w:lang w:val="es-ES"/>
        </w:rPr>
        <w:t>Los alargadores deben ser del tipo de 3 patas, que proporciona conexión a tierra para el equipo utilizado.  Nunca use un alargador con un contacto a tierra faltante o dañado.</w:t>
      </w:r>
    </w:p>
    <w:p w:rsidR="00A05C63" w:rsidRPr="00A05C63" w:rsidRDefault="00A05C63" w:rsidP="00A05C63">
      <w:pPr>
        <w:rPr>
          <w:rFonts w:ascii="Tahoma" w:hAnsi="Tahoma" w:cs="Tahoma"/>
          <w:sz w:val="22"/>
          <w:szCs w:val="22"/>
          <w:lang w:val="es-ES"/>
        </w:rPr>
      </w:pPr>
    </w:p>
    <w:p w:rsidR="00A05C63" w:rsidRPr="00A05C63" w:rsidRDefault="00A05C63" w:rsidP="00A05C63">
      <w:pPr>
        <w:rPr>
          <w:rFonts w:ascii="Tahoma" w:hAnsi="Tahoma" w:cs="Tahoma"/>
          <w:b/>
          <w:sz w:val="22"/>
          <w:szCs w:val="22"/>
          <w:lang w:val="es-ES"/>
        </w:rPr>
      </w:pPr>
      <w:r w:rsidRPr="00A05C63">
        <w:rPr>
          <w:rFonts w:ascii="Tahoma" w:eastAsia="Tahoma" w:hAnsi="Tahoma" w:cs="Tahoma"/>
          <w:b/>
          <w:bCs/>
          <w:sz w:val="22"/>
          <w:szCs w:val="22"/>
          <w:lang w:val="es-ES"/>
        </w:rPr>
        <w:lastRenderedPageBreak/>
        <w:t>Condiciones de humedad</w:t>
      </w:r>
    </w:p>
    <w:p w:rsidR="00A05C63" w:rsidRPr="00A05C63" w:rsidRDefault="00A05C63" w:rsidP="00A05C63">
      <w:pPr>
        <w:rPr>
          <w:rFonts w:ascii="Tahoma" w:hAnsi="Tahoma" w:cs="Tahoma"/>
          <w:b/>
          <w:sz w:val="22"/>
          <w:szCs w:val="22"/>
          <w:lang w:val="es-ES"/>
        </w:rPr>
      </w:pPr>
    </w:p>
    <w:p w:rsidR="00A05C63" w:rsidRPr="00A05C63" w:rsidRDefault="00A05C63" w:rsidP="00A05C63">
      <w:pPr>
        <w:rPr>
          <w:rFonts w:ascii="Tahoma" w:hAnsi="Tahoma" w:cs="Tahoma"/>
          <w:sz w:val="22"/>
          <w:szCs w:val="22"/>
          <w:lang w:val="es-ES"/>
        </w:rPr>
      </w:pPr>
      <w:r w:rsidRPr="00A05C63">
        <w:rPr>
          <w:rFonts w:ascii="Tahoma" w:eastAsia="Tahoma" w:hAnsi="Tahoma" w:cs="Tahoma"/>
          <w:sz w:val="22"/>
          <w:szCs w:val="22"/>
          <w:lang w:val="es-ES"/>
        </w:rPr>
        <w:t xml:space="preserve">Cuando una conexión de cable está mojada, la corriente eléctrica puede escaparse de un alambre </w:t>
      </w:r>
      <w:r w:rsidRPr="00A05C63">
        <w:rPr>
          <w:rFonts w:ascii="Tahoma" w:eastAsia="Tahoma" w:hAnsi="Tahoma" w:cs="Tahoma"/>
          <w:i/>
          <w:iCs/>
          <w:sz w:val="22"/>
          <w:szCs w:val="22"/>
          <w:lang w:val="es-ES"/>
        </w:rPr>
        <w:t>positivo</w:t>
      </w:r>
      <w:r w:rsidRPr="00A05C63">
        <w:rPr>
          <w:rFonts w:ascii="Tahoma" w:eastAsia="Tahoma" w:hAnsi="Tahoma" w:cs="Tahoma"/>
          <w:sz w:val="22"/>
          <w:szCs w:val="22"/>
          <w:lang w:val="es-ES"/>
        </w:rPr>
        <w:t xml:space="preserve"> al conductor de </w:t>
      </w:r>
      <w:r w:rsidRPr="00A05C63">
        <w:rPr>
          <w:rFonts w:ascii="Tahoma" w:eastAsia="Tahoma" w:hAnsi="Tahoma" w:cs="Tahoma"/>
          <w:i/>
          <w:iCs/>
          <w:sz w:val="22"/>
          <w:szCs w:val="22"/>
          <w:lang w:val="es-ES"/>
        </w:rPr>
        <w:t>conexión a tierra</w:t>
      </w:r>
      <w:r w:rsidRPr="00A05C63">
        <w:rPr>
          <w:rFonts w:ascii="Tahoma" w:eastAsia="Tahoma" w:hAnsi="Tahoma" w:cs="Tahoma"/>
          <w:sz w:val="22"/>
          <w:szCs w:val="22"/>
          <w:lang w:val="es-ES"/>
        </w:rPr>
        <w:t xml:space="preserve"> y a quien maneja dicha conexión. Estas pérdidas pueden producirse no solo en la superficie del conector, sino en cualquier parte húmeda. Limite la exposición de los cables, conectores y herramientas al exceso de humedad mediante el uso de conexiones a prueba de agua o herméticas. El uso de interruptores de circuito por falla a tierra (GFCI) reduce considerablemente el peligro inherente a la exposición al agua y se recomienda para todas las aplicaciones.</w:t>
      </w:r>
    </w:p>
    <w:p w:rsidR="00A05C63" w:rsidRPr="00A05C63" w:rsidRDefault="00A05C63" w:rsidP="00A05C63">
      <w:pPr>
        <w:rPr>
          <w:rFonts w:ascii="Tahoma" w:hAnsi="Tahoma" w:cs="Tahoma"/>
          <w:b/>
          <w:sz w:val="22"/>
          <w:szCs w:val="22"/>
          <w:lang w:val="es-ES"/>
        </w:rPr>
      </w:pPr>
      <w:r w:rsidRPr="00A05C63">
        <w:rPr>
          <w:rFonts w:ascii="Tahoma" w:hAnsi="Tahoma" w:cs="Tahoma"/>
          <w:sz w:val="22"/>
          <w:szCs w:val="22"/>
          <w:lang w:val="es-ES"/>
        </w:rPr>
        <w:tab/>
      </w:r>
      <w:r w:rsidRPr="00A05C63">
        <w:rPr>
          <w:rFonts w:ascii="Tahoma" w:hAnsi="Tahoma" w:cs="Tahoma"/>
          <w:sz w:val="22"/>
          <w:szCs w:val="22"/>
          <w:lang w:val="es-ES"/>
        </w:rPr>
        <w:tab/>
      </w:r>
      <w:r w:rsidRPr="00A05C63">
        <w:rPr>
          <w:rFonts w:ascii="Tahoma" w:hAnsi="Tahoma" w:cs="Tahoma"/>
          <w:sz w:val="22"/>
          <w:szCs w:val="22"/>
          <w:lang w:val="es-ES"/>
        </w:rPr>
        <w:tab/>
      </w:r>
      <w:r w:rsidRPr="00A05C63">
        <w:rPr>
          <w:rFonts w:ascii="Tahoma" w:hAnsi="Tahoma" w:cs="Tahoma"/>
          <w:sz w:val="22"/>
          <w:szCs w:val="22"/>
          <w:lang w:val="es-ES"/>
        </w:rPr>
        <w:tab/>
      </w:r>
      <w:r w:rsidRPr="00A05C63">
        <w:rPr>
          <w:rFonts w:ascii="Tahoma" w:hAnsi="Tahoma" w:cs="Tahoma"/>
          <w:sz w:val="22"/>
          <w:szCs w:val="22"/>
          <w:lang w:val="es-ES"/>
        </w:rPr>
        <w:tab/>
      </w:r>
      <w:r w:rsidRPr="00A05C63">
        <w:rPr>
          <w:rFonts w:ascii="Tahoma" w:hAnsi="Tahoma" w:cs="Tahoma"/>
          <w:sz w:val="22"/>
          <w:szCs w:val="22"/>
          <w:lang w:val="es-ES"/>
        </w:rPr>
        <w:tab/>
      </w:r>
      <w:r w:rsidRPr="00A05C63">
        <w:rPr>
          <w:rFonts w:ascii="Tahoma" w:hAnsi="Tahoma" w:cs="Tahoma"/>
          <w:sz w:val="22"/>
          <w:szCs w:val="22"/>
          <w:lang w:val="es-ES"/>
        </w:rPr>
        <w:tab/>
      </w:r>
      <w:r w:rsidRPr="00A05C63">
        <w:rPr>
          <w:rFonts w:ascii="Tahoma" w:hAnsi="Tahoma" w:cs="Tahoma"/>
          <w:sz w:val="22"/>
          <w:szCs w:val="22"/>
          <w:lang w:val="es-ES"/>
        </w:rPr>
        <w:tab/>
      </w:r>
    </w:p>
    <w:p w:rsidR="00A05C63" w:rsidRPr="00A05C63" w:rsidRDefault="00A05C63" w:rsidP="00A05C63">
      <w:pPr>
        <w:rPr>
          <w:rFonts w:ascii="Tahoma" w:hAnsi="Tahoma" w:cs="Tahoma"/>
          <w:b/>
          <w:sz w:val="22"/>
          <w:szCs w:val="22"/>
        </w:rPr>
      </w:pPr>
      <w:r w:rsidRPr="00A05C63">
        <w:rPr>
          <w:rFonts w:ascii="Tahoma" w:eastAsia="Tahoma" w:hAnsi="Tahoma" w:cs="Tahoma"/>
          <w:b/>
          <w:bCs/>
          <w:sz w:val="22"/>
          <w:szCs w:val="22"/>
          <w:lang w:val="es-ES"/>
        </w:rPr>
        <w:t>Evitar los peligros</w:t>
      </w:r>
    </w:p>
    <w:p w:rsidR="00A05C63" w:rsidRPr="00A05C63" w:rsidRDefault="00A05C63" w:rsidP="00A05C63">
      <w:pPr>
        <w:rPr>
          <w:rFonts w:ascii="Tahoma" w:hAnsi="Tahoma" w:cs="Tahoma"/>
          <w:b/>
          <w:sz w:val="22"/>
          <w:szCs w:val="22"/>
        </w:rPr>
      </w:pPr>
    </w:p>
    <w:p w:rsidR="00A05C63" w:rsidRPr="00A05C63" w:rsidRDefault="00A05C63" w:rsidP="00A05C63">
      <w:pPr>
        <w:numPr>
          <w:ilvl w:val="0"/>
          <w:numId w:val="12"/>
        </w:numPr>
        <w:rPr>
          <w:rFonts w:ascii="Tahoma" w:hAnsi="Tahoma" w:cs="Tahoma"/>
          <w:sz w:val="22"/>
          <w:szCs w:val="22"/>
          <w:lang w:val="es-ES"/>
        </w:rPr>
      </w:pPr>
      <w:r w:rsidRPr="00A05C63">
        <w:rPr>
          <w:rFonts w:ascii="Tahoma" w:eastAsia="Tahoma" w:hAnsi="Tahoma" w:cs="Tahoma"/>
          <w:sz w:val="22"/>
          <w:szCs w:val="22"/>
          <w:lang w:val="es-ES"/>
        </w:rPr>
        <w:t>Utilice cables ensamblados en fábrica con la clasificación apropiada para la aplicación.</w:t>
      </w:r>
    </w:p>
    <w:p w:rsidR="00A05C63" w:rsidRPr="00A05C63" w:rsidRDefault="00A05C63" w:rsidP="00A05C63">
      <w:pPr>
        <w:numPr>
          <w:ilvl w:val="0"/>
          <w:numId w:val="12"/>
        </w:numPr>
        <w:rPr>
          <w:rFonts w:ascii="Tahoma" w:hAnsi="Tahoma" w:cs="Tahoma"/>
          <w:sz w:val="22"/>
          <w:szCs w:val="22"/>
          <w:lang w:val="es-ES"/>
        </w:rPr>
      </w:pPr>
      <w:r w:rsidRPr="00A05C63">
        <w:rPr>
          <w:rFonts w:ascii="Tahoma" w:eastAsia="Tahoma" w:hAnsi="Tahoma" w:cs="Tahoma"/>
          <w:sz w:val="22"/>
          <w:szCs w:val="22"/>
          <w:lang w:val="es-ES"/>
        </w:rPr>
        <w:t>Utilice únicamente alargadores del tipo de 3 puntas.</w:t>
      </w:r>
    </w:p>
    <w:p w:rsidR="00A05C63" w:rsidRPr="00A05C63" w:rsidRDefault="00A05C63" w:rsidP="00A05C63">
      <w:pPr>
        <w:numPr>
          <w:ilvl w:val="0"/>
          <w:numId w:val="12"/>
        </w:numPr>
        <w:rPr>
          <w:rFonts w:ascii="Tahoma" w:hAnsi="Tahoma" w:cs="Tahoma"/>
          <w:sz w:val="22"/>
          <w:szCs w:val="22"/>
          <w:lang w:val="es-ES"/>
        </w:rPr>
      </w:pPr>
      <w:r w:rsidRPr="00A05C63">
        <w:rPr>
          <w:rFonts w:ascii="Tahoma" w:eastAsia="Tahoma" w:hAnsi="Tahoma" w:cs="Tahoma"/>
          <w:sz w:val="22"/>
          <w:szCs w:val="22"/>
          <w:lang w:val="es-ES"/>
        </w:rPr>
        <w:t>Utilice únicamente alargadores marcados con denominación de uso intenso o muy intenso.</w:t>
      </w:r>
    </w:p>
    <w:p w:rsidR="00A05C63" w:rsidRPr="00A05C63" w:rsidRDefault="00A05C63" w:rsidP="00A05C63">
      <w:pPr>
        <w:numPr>
          <w:ilvl w:val="0"/>
          <w:numId w:val="12"/>
        </w:numPr>
        <w:rPr>
          <w:rFonts w:ascii="Tahoma" w:hAnsi="Tahoma" w:cs="Tahoma"/>
          <w:sz w:val="22"/>
          <w:szCs w:val="22"/>
          <w:lang w:val="es-ES"/>
        </w:rPr>
      </w:pPr>
      <w:r w:rsidRPr="00A05C63">
        <w:rPr>
          <w:rFonts w:ascii="Tahoma" w:eastAsia="Tahoma" w:hAnsi="Tahoma" w:cs="Tahoma"/>
          <w:sz w:val="22"/>
          <w:szCs w:val="22"/>
          <w:lang w:val="es-ES"/>
        </w:rPr>
        <w:t>Utilice únicamente cables, dispositivos de conexión y accesorios que estén equipados con aliviadores de tensión.</w:t>
      </w:r>
    </w:p>
    <w:p w:rsidR="00A05C63" w:rsidRPr="00A05C63" w:rsidRDefault="00A05C63" w:rsidP="00A05C63">
      <w:pPr>
        <w:numPr>
          <w:ilvl w:val="0"/>
          <w:numId w:val="12"/>
        </w:numPr>
        <w:rPr>
          <w:rFonts w:ascii="Tahoma" w:hAnsi="Tahoma" w:cs="Tahoma"/>
          <w:sz w:val="22"/>
          <w:szCs w:val="22"/>
          <w:lang w:val="es-ES"/>
        </w:rPr>
      </w:pPr>
      <w:r w:rsidRPr="00A05C63">
        <w:rPr>
          <w:rFonts w:ascii="Tahoma" w:eastAsia="Tahoma" w:hAnsi="Tahoma" w:cs="Tahoma"/>
          <w:sz w:val="22"/>
          <w:szCs w:val="22"/>
          <w:lang w:val="es-ES"/>
        </w:rPr>
        <w:t>Quite los cables de los tomacorrientes tirando del enchufe, no del cable.</w:t>
      </w:r>
    </w:p>
    <w:p w:rsidR="00A05C63" w:rsidRPr="00A05C63" w:rsidRDefault="00A05C63" w:rsidP="00A05C63">
      <w:pPr>
        <w:numPr>
          <w:ilvl w:val="0"/>
          <w:numId w:val="12"/>
        </w:numPr>
        <w:rPr>
          <w:rFonts w:ascii="Tahoma" w:hAnsi="Tahoma" w:cs="Tahoma"/>
          <w:sz w:val="22"/>
          <w:szCs w:val="22"/>
          <w:lang w:val="es-ES"/>
        </w:rPr>
      </w:pPr>
      <w:r w:rsidRPr="00A05C63">
        <w:rPr>
          <w:rFonts w:ascii="Tahoma" w:eastAsia="Tahoma" w:hAnsi="Tahoma" w:cs="Tahoma"/>
          <w:sz w:val="22"/>
          <w:szCs w:val="22"/>
          <w:lang w:val="es-ES"/>
        </w:rPr>
        <w:t>Inspeccione el cable regularmente. Todos los cables dañados, sin marcar o modificados deben ser cortados y desechados.</w:t>
      </w:r>
    </w:p>
    <w:p w:rsidR="00A05C63" w:rsidRPr="00A05C63" w:rsidRDefault="00A05C63" w:rsidP="00A05C63">
      <w:pPr>
        <w:numPr>
          <w:ilvl w:val="0"/>
          <w:numId w:val="12"/>
        </w:numPr>
        <w:rPr>
          <w:rFonts w:ascii="Tahoma" w:hAnsi="Tahoma" w:cs="Tahoma"/>
          <w:sz w:val="22"/>
          <w:szCs w:val="22"/>
          <w:lang w:val="es-ES"/>
        </w:rPr>
      </w:pPr>
      <w:r w:rsidRPr="00A05C63">
        <w:rPr>
          <w:rFonts w:ascii="Tahoma" w:eastAsia="Tahoma" w:hAnsi="Tahoma" w:cs="Tahoma"/>
          <w:sz w:val="22"/>
          <w:szCs w:val="22"/>
          <w:lang w:val="es-ES"/>
        </w:rPr>
        <w:t>Use GFCI en todo momento.</w:t>
      </w:r>
    </w:p>
    <w:p w:rsidR="00A05C63" w:rsidRPr="00A05C63" w:rsidRDefault="00A05C63" w:rsidP="00A05C63">
      <w:pPr>
        <w:numPr>
          <w:ilvl w:val="0"/>
          <w:numId w:val="12"/>
        </w:numPr>
        <w:rPr>
          <w:rFonts w:ascii="Tahoma" w:hAnsi="Tahoma" w:cs="Tahoma"/>
          <w:sz w:val="22"/>
          <w:szCs w:val="22"/>
        </w:rPr>
      </w:pPr>
      <w:r w:rsidRPr="00A05C63">
        <w:rPr>
          <w:rFonts w:ascii="Tahoma" w:eastAsia="Tahoma" w:hAnsi="Tahoma" w:cs="Tahoma"/>
          <w:sz w:val="22"/>
          <w:szCs w:val="22"/>
          <w:lang w:val="es-ES"/>
        </w:rPr>
        <w:t>Utilice los alargadores únicamente para aplicaciones temporales.  Para el uso eléctrico prolongado, utilice cableado fijo.</w:t>
      </w:r>
    </w:p>
    <w:p w:rsidR="00A05C63" w:rsidRPr="00A05C63" w:rsidRDefault="00A05C63" w:rsidP="00A05C63">
      <w:pPr>
        <w:rPr>
          <w:rFonts w:ascii="Tahoma" w:hAnsi="Tahoma" w:cs="Tahoma"/>
          <w:sz w:val="22"/>
          <w:szCs w:val="22"/>
        </w:rPr>
      </w:pPr>
    </w:p>
    <w:p w:rsidR="00A05C63" w:rsidRPr="00A05C63" w:rsidRDefault="00A05C63" w:rsidP="00A05C63">
      <w:pPr>
        <w:rPr>
          <w:rFonts w:ascii="Tahoma" w:hAnsi="Tahoma" w:cs="Tahoma"/>
          <w:sz w:val="22"/>
          <w:szCs w:val="22"/>
        </w:rPr>
      </w:pPr>
      <w:r w:rsidRPr="00A05C63">
        <w:rPr>
          <w:rFonts w:ascii="Times New Roman" w:hAnsi="Times New Roman"/>
          <w:noProof/>
          <w:sz w:val="22"/>
          <w:szCs w:val="22"/>
        </w:rPr>
        <w:drawing>
          <wp:anchor distT="0" distB="0" distL="114300" distR="114300" simplePos="0" relativeHeight="251659264" behindDoc="1" locked="0" layoutInCell="1" allowOverlap="1">
            <wp:simplePos x="0" y="0"/>
            <wp:positionH relativeFrom="column">
              <wp:posOffset>3448050</wp:posOffset>
            </wp:positionH>
            <wp:positionV relativeFrom="paragraph">
              <wp:posOffset>10795</wp:posOffset>
            </wp:positionV>
            <wp:extent cx="2540000" cy="2133600"/>
            <wp:effectExtent l="0" t="0" r="0" b="0"/>
            <wp:wrapTight wrapText="bothSides">
              <wp:wrapPolygon edited="0">
                <wp:start x="0" y="0"/>
                <wp:lineTo x="0" y="21407"/>
                <wp:lineTo x="21384" y="21407"/>
                <wp:lineTo x="21384" y="0"/>
                <wp:lineTo x="0" y="0"/>
              </wp:wrapPolygon>
            </wp:wrapTight>
            <wp:docPr id="1" name="Picture 1" descr="MVC-02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C-024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C63" w:rsidRPr="00A05C63" w:rsidRDefault="00A05C63" w:rsidP="00A05C63">
      <w:pPr>
        <w:rPr>
          <w:rFonts w:ascii="Tahoma" w:hAnsi="Tahoma" w:cs="Tahoma"/>
          <w:b/>
          <w:sz w:val="22"/>
          <w:szCs w:val="22"/>
        </w:rPr>
      </w:pPr>
      <w:r w:rsidRPr="00A05C63">
        <w:rPr>
          <w:rFonts w:ascii="Tahoma" w:eastAsia="Tahoma" w:hAnsi="Tahoma" w:cs="Tahoma"/>
          <w:b/>
          <w:bCs/>
          <w:sz w:val="22"/>
          <w:szCs w:val="22"/>
          <w:lang w:val="es-ES"/>
        </w:rPr>
        <w:t>Inspección</w:t>
      </w:r>
    </w:p>
    <w:p w:rsidR="00A05C63" w:rsidRPr="00A05C63" w:rsidRDefault="00A05C63" w:rsidP="00A05C63">
      <w:pPr>
        <w:rPr>
          <w:rFonts w:ascii="Tahoma" w:hAnsi="Tahoma" w:cs="Tahoma"/>
          <w:b/>
          <w:sz w:val="22"/>
          <w:szCs w:val="22"/>
        </w:rPr>
      </w:pPr>
    </w:p>
    <w:p w:rsidR="00A05C63" w:rsidRPr="00A05C63" w:rsidRDefault="00A05C63" w:rsidP="00A05C63">
      <w:pPr>
        <w:numPr>
          <w:ilvl w:val="0"/>
          <w:numId w:val="12"/>
        </w:numPr>
        <w:rPr>
          <w:rFonts w:ascii="Tahoma" w:hAnsi="Tahoma" w:cs="Tahoma"/>
          <w:sz w:val="22"/>
          <w:szCs w:val="22"/>
          <w:lang w:val="es-ES"/>
        </w:rPr>
      </w:pPr>
      <w:r w:rsidRPr="00A05C63">
        <w:rPr>
          <w:rFonts w:ascii="Tahoma" w:eastAsia="Tahoma" w:hAnsi="Tahoma" w:cs="Tahoma"/>
          <w:sz w:val="22"/>
          <w:szCs w:val="22"/>
          <w:lang w:val="es-ES"/>
        </w:rPr>
        <w:t>Inspeccione y pruebe todos los cables antes de usar.</w:t>
      </w:r>
    </w:p>
    <w:p w:rsidR="00A05C63" w:rsidRPr="00A05C63" w:rsidRDefault="00A05C63" w:rsidP="00A05C63">
      <w:pPr>
        <w:numPr>
          <w:ilvl w:val="0"/>
          <w:numId w:val="12"/>
        </w:numPr>
        <w:rPr>
          <w:rFonts w:ascii="Tahoma" w:hAnsi="Tahoma" w:cs="Tahoma"/>
          <w:sz w:val="22"/>
          <w:szCs w:val="22"/>
          <w:lang w:val="es-ES"/>
        </w:rPr>
      </w:pPr>
      <w:r w:rsidRPr="00A05C63">
        <w:rPr>
          <w:rFonts w:ascii="Tahoma" w:eastAsia="Tahoma" w:hAnsi="Tahoma" w:cs="Tahoma"/>
          <w:sz w:val="22"/>
          <w:szCs w:val="22"/>
          <w:lang w:val="es-ES"/>
        </w:rPr>
        <w:t>No utilice un cable dañado.</w:t>
      </w:r>
    </w:p>
    <w:p w:rsidR="00A05C63" w:rsidRPr="00A05C63" w:rsidRDefault="00A05C63" w:rsidP="00A05C63">
      <w:pPr>
        <w:numPr>
          <w:ilvl w:val="0"/>
          <w:numId w:val="12"/>
        </w:numPr>
        <w:rPr>
          <w:rFonts w:ascii="Tahoma" w:hAnsi="Tahoma" w:cs="Tahoma"/>
          <w:sz w:val="22"/>
          <w:szCs w:val="22"/>
          <w:lang w:val="es-ES"/>
        </w:rPr>
      </w:pPr>
      <w:r w:rsidRPr="00A05C63">
        <w:rPr>
          <w:rFonts w:ascii="Tahoma" w:eastAsia="Tahoma" w:hAnsi="Tahoma" w:cs="Tahoma"/>
          <w:sz w:val="22"/>
          <w:szCs w:val="22"/>
          <w:lang w:val="es-ES"/>
        </w:rPr>
        <w:t>Implemente una prueba y un "Programa de Garantía de Puesta a tierra" para seguridad de todos.</w:t>
      </w:r>
    </w:p>
    <w:p w:rsidR="00790BA7" w:rsidRPr="00790BA7" w:rsidRDefault="00790BA7" w:rsidP="00790BA7">
      <w:pPr>
        <w:tabs>
          <w:tab w:val="left" w:pos="7920"/>
        </w:tabs>
        <w:ind w:right="1440"/>
        <w:rPr>
          <w:rFonts w:ascii="Tahoma" w:hAnsi="Tahoma" w:cs="Tahoma"/>
          <w:sz w:val="24"/>
          <w:szCs w:val="24"/>
        </w:rPr>
      </w:pPr>
    </w:p>
    <w:p w:rsidR="00790BA7" w:rsidRPr="00790BA7" w:rsidRDefault="00790BA7" w:rsidP="00790BA7">
      <w:pPr>
        <w:tabs>
          <w:tab w:val="left" w:pos="7920"/>
        </w:tabs>
        <w:rPr>
          <w:rFonts w:ascii="Tahoma" w:hAnsi="Tahoma" w:cs="Tahoma"/>
          <w:color w:val="000000"/>
          <w:sz w:val="22"/>
          <w:szCs w:val="22"/>
          <w:lang w:val="es-MX"/>
        </w:rPr>
      </w:pP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A05C63" w:rsidRDefault="00A05C63" w:rsidP="007E0D99">
      <w:pPr>
        <w:tabs>
          <w:tab w:val="left" w:pos="1440"/>
          <w:tab w:val="left" w:pos="2160"/>
        </w:tabs>
        <w:spacing w:before="100" w:beforeAutospacing="1" w:after="100" w:afterAutospacing="1"/>
        <w:contextualSpacing/>
        <w:rPr>
          <w:rFonts w:ascii="Tahoma" w:hAnsi="Tahoma" w:cs="Tahoma"/>
          <w:sz w:val="22"/>
          <w:szCs w:val="22"/>
          <w:lang w:val="es-ES"/>
        </w:rPr>
      </w:pPr>
    </w:p>
    <w:p w:rsidR="00A05C63" w:rsidRDefault="00A05C63" w:rsidP="007E0D99">
      <w:pPr>
        <w:tabs>
          <w:tab w:val="left" w:pos="1440"/>
          <w:tab w:val="left" w:pos="2160"/>
        </w:tabs>
        <w:spacing w:before="100" w:beforeAutospacing="1" w:after="100" w:afterAutospacing="1"/>
        <w:contextualSpacing/>
        <w:rPr>
          <w:rFonts w:ascii="Tahoma" w:hAnsi="Tahoma" w:cs="Tahoma"/>
          <w:sz w:val="22"/>
          <w:szCs w:val="22"/>
          <w:lang w:val="es-ES"/>
        </w:rPr>
      </w:pPr>
    </w:p>
    <w:p w:rsidR="00A05C63" w:rsidRDefault="00A05C63" w:rsidP="007E0D99">
      <w:pPr>
        <w:tabs>
          <w:tab w:val="left" w:pos="1440"/>
          <w:tab w:val="left" w:pos="2160"/>
        </w:tabs>
        <w:spacing w:before="100" w:beforeAutospacing="1" w:after="100" w:afterAutospacing="1"/>
        <w:contextualSpacing/>
        <w:rPr>
          <w:rFonts w:ascii="Tahoma" w:hAnsi="Tahoma" w:cs="Tahoma"/>
          <w:sz w:val="22"/>
          <w:szCs w:val="22"/>
          <w:lang w:val="es-ES"/>
        </w:rPr>
      </w:pPr>
    </w:p>
    <w:p w:rsidR="00A05C63" w:rsidRDefault="00A05C63" w:rsidP="007E0D99">
      <w:pPr>
        <w:tabs>
          <w:tab w:val="left" w:pos="1440"/>
          <w:tab w:val="left" w:pos="2160"/>
        </w:tabs>
        <w:spacing w:before="100" w:beforeAutospacing="1" w:after="100" w:afterAutospacing="1"/>
        <w:contextualSpacing/>
        <w:rPr>
          <w:rFonts w:ascii="Tahoma" w:hAnsi="Tahoma" w:cs="Tahoma"/>
          <w:sz w:val="22"/>
          <w:szCs w:val="22"/>
          <w:lang w:val="es-ES"/>
        </w:rPr>
      </w:pPr>
    </w:p>
    <w:p w:rsidR="00A05C63" w:rsidRDefault="00A05C63" w:rsidP="007E0D99">
      <w:pPr>
        <w:tabs>
          <w:tab w:val="left" w:pos="1440"/>
          <w:tab w:val="left" w:pos="2160"/>
        </w:tabs>
        <w:spacing w:before="100" w:beforeAutospacing="1" w:after="100" w:afterAutospacing="1"/>
        <w:contextualSpacing/>
        <w:rPr>
          <w:rFonts w:ascii="Tahoma" w:hAnsi="Tahoma" w:cs="Tahoma"/>
          <w:sz w:val="22"/>
          <w:szCs w:val="22"/>
          <w:lang w:val="es-ES"/>
        </w:rPr>
      </w:pPr>
    </w:p>
    <w:p w:rsidR="00A05C63" w:rsidRDefault="00A05C63"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bookmarkStart w:id="1" w:name="_GoBack"/>
      <w:bookmarkEnd w:id="1"/>
      <w:r>
        <w:rPr>
          <w:rFonts w:ascii="Tahoma" w:hAnsi="Tahoma" w:cs="Tahoma"/>
          <w:sz w:val="22"/>
          <w:szCs w:val="22"/>
          <w:lang w:val="es-ES"/>
        </w:rPr>
        <w:lastRenderedPageBreak/>
        <w:t>Este formulario acredita que se brindó la capacitación antes mencionada a los participantes incluidos en la lista. Al firmar a continuación, cada participante confirma que ha recibido esta capacitación.</w:t>
      </w: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rPr>
      </w:pPr>
    </w:p>
    <w:p w:rsidR="007E0D99" w:rsidRDefault="007E0D99" w:rsidP="007E0D99">
      <w:pPr>
        <w:rPr>
          <w:rFonts w:ascii="Tahoma" w:hAnsi="Tahoma" w:cs="Tahoma"/>
          <w:sz w:val="22"/>
          <w:szCs w:val="22"/>
        </w:rPr>
      </w:pPr>
      <w:r>
        <w:rPr>
          <w:rFonts w:ascii="Tahoma" w:hAnsi="Tahoma" w:cs="Tahoma"/>
          <w:sz w:val="22"/>
          <w:szCs w:val="22"/>
        </w:rPr>
        <w:t>Organiza</w:t>
      </w:r>
      <w:r>
        <w:rPr>
          <w:rFonts w:ascii="Tahoma" w:hAnsi="Tahoma" w:cs="Tahoma"/>
          <w:sz w:val="22"/>
          <w:szCs w:val="22"/>
          <w:lang w:val="es-ES"/>
        </w:rPr>
        <w:t>ción</w:t>
      </w:r>
      <w:r>
        <w:rPr>
          <w:rFonts w:ascii="Tahoma" w:hAnsi="Tahoma" w:cs="Tahoma"/>
          <w:sz w:val="22"/>
          <w:szCs w:val="22"/>
        </w:rPr>
        <w:t>:</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rPr>
        <w:t xml:space="preserve">Fecha: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p>
    <w:p w:rsidR="007E0D99" w:rsidRDefault="007E0D99" w:rsidP="007E0D99">
      <w:pPr>
        <w:rPr>
          <w:rFonts w:ascii="Tahoma" w:hAnsi="Tahoma" w:cs="Tahoma"/>
          <w:sz w:val="22"/>
          <w:szCs w:val="22"/>
        </w:rPr>
      </w:pPr>
      <w:r>
        <w:rPr>
          <w:rFonts w:ascii="Tahoma" w:hAnsi="Tahoma" w:cs="Tahoma"/>
          <w:sz w:val="22"/>
          <w:szCs w:val="22"/>
        </w:rPr>
        <w:tab/>
      </w:r>
      <w:r>
        <w:rPr>
          <w:rFonts w:ascii="Tahoma" w:hAnsi="Tahoma" w:cs="Tahoma"/>
          <w:sz w:val="22"/>
          <w:szCs w:val="22"/>
        </w:rPr>
        <w:tab/>
      </w:r>
    </w:p>
    <w:p w:rsidR="007E0D99" w:rsidRDefault="007E0D99" w:rsidP="007E0D99">
      <w:pPr>
        <w:rPr>
          <w:rFonts w:ascii="Tahoma" w:hAnsi="Tahoma" w:cs="Tahoma"/>
          <w:sz w:val="22"/>
          <w:szCs w:val="22"/>
        </w:rPr>
      </w:pPr>
      <w:r>
        <w:rPr>
          <w:rFonts w:ascii="Tahoma" w:hAnsi="Tahoma" w:cs="Tahoma"/>
          <w:sz w:val="22"/>
          <w:szCs w:val="22"/>
        </w:rPr>
        <w:t>Instructor:</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r>
        <w:rPr>
          <w:rFonts w:ascii="Tahoma" w:hAnsi="Tahoma" w:cs="Tahoma"/>
          <w:sz w:val="22"/>
          <w:szCs w:val="22"/>
        </w:rPr>
        <w:t xml:space="preserve"> Firma del instructor: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p>
    <w:p w:rsidR="007E0D99" w:rsidRDefault="007E0D99" w:rsidP="007E0D99">
      <w:pPr>
        <w:tabs>
          <w:tab w:val="left" w:pos="1440"/>
          <w:tab w:val="left" w:pos="2160"/>
          <w:tab w:val="left" w:pos="2250"/>
        </w:tabs>
        <w:spacing w:before="100" w:beforeAutospacing="1" w:after="100" w:afterAutospacing="1"/>
        <w:contextualSpacing/>
        <w:rPr>
          <w:rFonts w:ascii="Tahoma" w:hAnsi="Tahoma" w:cs="Tahoma"/>
          <w:sz w:val="22"/>
          <w:szCs w:val="22"/>
          <w:u w:val="single"/>
        </w:rPr>
      </w:pPr>
    </w:p>
    <w:p w:rsidR="007E0D99" w:rsidRDefault="007E0D99" w:rsidP="007E0D99">
      <w:pPr>
        <w:tabs>
          <w:tab w:val="left" w:pos="1440"/>
          <w:tab w:val="left" w:pos="2160"/>
        </w:tabs>
        <w:spacing w:before="100" w:beforeAutospacing="1" w:after="100" w:afterAutospacing="1"/>
        <w:contextualSpacing/>
        <w:rPr>
          <w:rFonts w:ascii="Tahoma" w:hAnsi="Tahoma" w:cs="Tahoma"/>
          <w:b/>
          <w:sz w:val="22"/>
          <w:szCs w:val="22"/>
        </w:rPr>
      </w:pPr>
      <w:r>
        <w:rPr>
          <w:rFonts w:ascii="Tahoma" w:hAnsi="Tahoma" w:cs="Tahoma"/>
          <w:b/>
          <w:sz w:val="22"/>
          <w:szCs w:val="22"/>
        </w:rPr>
        <w:t>Participantes de la clase:</w:t>
      </w: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r>
        <w:rPr>
          <w:rFonts w:ascii="Tahoma" w:hAnsi="Tahoma" w:cs="Tahoma"/>
          <w:sz w:val="22"/>
          <w:szCs w:val="22"/>
          <w:u w:val="single"/>
        </w:rPr>
        <w:tab/>
      </w:r>
    </w:p>
    <w:p w:rsidR="007E0D99" w:rsidRDefault="007E0D99" w:rsidP="007E0D99">
      <w:pPr>
        <w:rPr>
          <w:rFonts w:ascii="Tahoma" w:hAnsi="Tahoma" w:cs="Tahoma"/>
          <w:sz w:val="22"/>
          <w:szCs w:val="22"/>
          <w:u w:val="single"/>
        </w:rPr>
      </w:pPr>
      <w:r>
        <w:rPr>
          <w:rFonts w:ascii="Tahoma" w:hAnsi="Tahoma" w:cs="Tahoma"/>
          <w:sz w:val="22"/>
          <w:szCs w:val="22"/>
          <w:u w:val="single"/>
        </w:rPr>
        <w:t xml:space="preserve">   </w:t>
      </w: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p w:rsidR="007E0D99" w:rsidRDefault="007E0D99" w:rsidP="007E0D99">
      <w:pPr>
        <w:rPr>
          <w:rFonts w:ascii="Tahoma" w:hAnsi="Tahoma" w:cs="Tahoma"/>
          <w:sz w:val="22"/>
          <w:szCs w:val="22"/>
          <w:u w:val="single"/>
        </w:rPr>
      </w:pPr>
    </w:p>
    <w:p w:rsidR="007E0D99" w:rsidRDefault="007E0D99" w:rsidP="007E0D99">
      <w:pPr>
        <w:rPr>
          <w:rFonts w:ascii="Tahoma" w:hAnsi="Tahoma" w:cs="Tahoma"/>
          <w:sz w:val="22"/>
          <w:szCs w:val="22"/>
          <w:u w:val="single"/>
        </w:rPr>
      </w:pPr>
      <w:r>
        <w:rPr>
          <w:rFonts w:ascii="Tahoma" w:hAnsi="Tahoma" w:cs="Tahoma"/>
          <w:sz w:val="22"/>
          <w:szCs w:val="22"/>
        </w:rPr>
        <w:t>Nombre:</w:t>
      </w:r>
      <w:r>
        <w:rPr>
          <w:rFonts w:ascii="Tahoma" w:hAnsi="Tahoma" w:cs="Tahoma"/>
          <w:sz w:val="22"/>
          <w:szCs w:val="22"/>
          <w:u w:val="single"/>
        </w:rPr>
        <w:t xml:space="preserve"> </w:t>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rPr>
        <w:t xml:space="preserve"> Firma:</w:t>
      </w:r>
      <w:r>
        <w:rPr>
          <w:rFonts w:ascii="Tahoma" w:hAnsi="Tahoma" w:cs="Tahoma"/>
          <w:sz w:val="22"/>
          <w:szCs w:val="22"/>
          <w:u w:val="single"/>
        </w:rPr>
        <w:tab/>
      </w:r>
      <w:r>
        <w:rPr>
          <w:rFonts w:ascii="Tahoma" w:hAnsi="Tahoma" w:cs="Tahoma"/>
          <w:sz w:val="22"/>
          <w:szCs w:val="22"/>
          <w:u w:val="single"/>
        </w:rPr>
        <w:tab/>
        <w:t xml:space="preserve">                     </w:t>
      </w:r>
      <w:r>
        <w:rPr>
          <w:rFonts w:ascii="Tahoma" w:hAnsi="Tahoma" w:cs="Tahoma"/>
          <w:sz w:val="22"/>
          <w:szCs w:val="22"/>
          <w:u w:val="single"/>
        </w:rPr>
        <w:tab/>
      </w:r>
    </w:p>
    <w:bookmarkEnd w:id="0"/>
    <w:p w:rsidR="00E964DD" w:rsidRDefault="00E964DD" w:rsidP="00E964DD">
      <w:pPr>
        <w:pStyle w:val="NormalWeb"/>
        <w:spacing w:before="0" w:beforeAutospacing="0" w:after="0" w:afterAutospacing="0" w:line="276" w:lineRule="auto"/>
        <w:rPr>
          <w:rFonts w:ascii="Tahoma" w:hAnsi="Tahoma" w:cs="Tahoma"/>
          <w:color w:val="000000"/>
          <w:sz w:val="22"/>
          <w:szCs w:val="22"/>
        </w:rPr>
      </w:pPr>
    </w:p>
    <w:sectPr w:rsidR="00E964DD"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A05C63">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A05C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AE7F32"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szCs w:val="22"/>
            </w:rPr>
            <w:t>Capacitación breve</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A05C63" w:rsidRDefault="00F428A2" w:rsidP="00236476">
          <w:pPr>
            <w:pStyle w:val="NormalWeb"/>
            <w:spacing w:before="120"/>
            <w:ind w:right="720"/>
            <w:rPr>
              <w:rFonts w:ascii="Tahoma" w:hAnsi="Tahoma" w:cs="Tahoma"/>
              <w:b/>
              <w:color w:val="DA5500"/>
              <w:sz w:val="40"/>
              <w:szCs w:val="40"/>
            </w:rPr>
          </w:pPr>
          <w:r w:rsidRPr="00236476">
            <w:rPr>
              <w:rFonts w:ascii="Tahoma" w:hAnsi="Tahoma" w:cs="Tahoma"/>
              <w:color w:val="DA5500"/>
              <w:sz w:val="40"/>
              <w:szCs w:val="40"/>
            </w:rPr>
            <w:t xml:space="preserve"> </w:t>
          </w:r>
          <w:r w:rsidR="00A05C63" w:rsidRPr="00A05C63">
            <w:rPr>
              <w:rFonts w:ascii="Tahoma" w:hAnsi="Tahoma" w:cs="Tahoma"/>
              <w:b/>
              <w:bCs/>
              <w:color w:val="DA5500"/>
              <w:sz w:val="40"/>
              <w:szCs w:val="40"/>
              <w:lang w:val="es-ES"/>
            </w:rPr>
            <w:t>Seguridad eléctrica - Alargadores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A05C6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0C3"/>
    <w:multiLevelType w:val="hybridMultilevel"/>
    <w:tmpl w:val="D1EA905A"/>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92649C"/>
    <w:multiLevelType w:val="hybridMultilevel"/>
    <w:tmpl w:val="1ECCC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4637F0"/>
    <w:multiLevelType w:val="hybridMultilevel"/>
    <w:tmpl w:val="644AC352"/>
    <w:lvl w:ilvl="0" w:tplc="FFFFFFFF">
      <w:start w:val="1"/>
      <w:numFmt w:val="bullet"/>
      <w:lvlText w:val=""/>
      <w:lvlJc w:val="left"/>
      <w:pPr>
        <w:tabs>
          <w:tab w:val="num" w:pos="360"/>
        </w:tabs>
        <w:ind w:left="360" w:hanging="360"/>
      </w:pPr>
      <w:rPr>
        <w:rFonts w:ascii="Symbol" w:hAnsi="Symbol" w:hint="default"/>
        <w:sz w:val="24"/>
        <w:szCs w:val="24"/>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1EB224B"/>
    <w:multiLevelType w:val="hybridMultilevel"/>
    <w:tmpl w:val="7A2C88D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C680378"/>
    <w:multiLevelType w:val="hybridMultilevel"/>
    <w:tmpl w:val="690A223C"/>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7" w15:restartNumberingAfterBreak="0">
    <w:nsid w:val="5A320205"/>
    <w:multiLevelType w:val="hybridMultilevel"/>
    <w:tmpl w:val="7486D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88F03E8"/>
    <w:multiLevelType w:val="hybridMultilevel"/>
    <w:tmpl w:val="1A163AAC"/>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F2E547C"/>
    <w:multiLevelType w:val="hybridMultilevel"/>
    <w:tmpl w:val="D8F00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2"/>
  </w:num>
  <w:num w:numId="4">
    <w:abstractNumId w:val="10"/>
  </w:num>
  <w:num w:numId="5">
    <w:abstractNumId w:val="9"/>
  </w:num>
  <w:num w:numId="6">
    <w:abstractNumId w:val="1"/>
  </w:num>
  <w:num w:numId="7">
    <w:abstractNumId w:val="5"/>
  </w:num>
  <w:num w:numId="8">
    <w:abstractNumId w:val="7"/>
  </w:num>
  <w:num w:numId="9">
    <w:abstractNumId w:val="0"/>
  </w:num>
  <w:num w:numId="10">
    <w:abstractNumId w:val="8"/>
  </w:num>
  <w:num w:numId="11">
    <w:abstractNumId w:val="11"/>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73FDB"/>
    <w:rsid w:val="00280478"/>
    <w:rsid w:val="0028530C"/>
    <w:rsid w:val="002C0256"/>
    <w:rsid w:val="002D6590"/>
    <w:rsid w:val="002E66D9"/>
    <w:rsid w:val="00305964"/>
    <w:rsid w:val="00306F21"/>
    <w:rsid w:val="00315F40"/>
    <w:rsid w:val="00322552"/>
    <w:rsid w:val="00330324"/>
    <w:rsid w:val="00332D87"/>
    <w:rsid w:val="00335DE1"/>
    <w:rsid w:val="00350477"/>
    <w:rsid w:val="00372FCF"/>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C74F1"/>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90BA7"/>
    <w:rsid w:val="007A064D"/>
    <w:rsid w:val="007A2DAB"/>
    <w:rsid w:val="007B329D"/>
    <w:rsid w:val="007B63BE"/>
    <w:rsid w:val="007C13E6"/>
    <w:rsid w:val="007D6F55"/>
    <w:rsid w:val="007E0D99"/>
    <w:rsid w:val="007F3E26"/>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A00F2"/>
    <w:rsid w:val="009B388F"/>
    <w:rsid w:val="009C5486"/>
    <w:rsid w:val="009C5FA7"/>
    <w:rsid w:val="009C76B7"/>
    <w:rsid w:val="009E17F9"/>
    <w:rsid w:val="009F59F6"/>
    <w:rsid w:val="009F6923"/>
    <w:rsid w:val="00A05C63"/>
    <w:rsid w:val="00A0664B"/>
    <w:rsid w:val="00A24109"/>
    <w:rsid w:val="00A75770"/>
    <w:rsid w:val="00A76632"/>
    <w:rsid w:val="00A84185"/>
    <w:rsid w:val="00A907A9"/>
    <w:rsid w:val="00AA6BAA"/>
    <w:rsid w:val="00AB6FBC"/>
    <w:rsid w:val="00AC6A6C"/>
    <w:rsid w:val="00AD0DF2"/>
    <w:rsid w:val="00AE3C61"/>
    <w:rsid w:val="00AE3D93"/>
    <w:rsid w:val="00AE7F32"/>
    <w:rsid w:val="00AF1851"/>
    <w:rsid w:val="00B01A96"/>
    <w:rsid w:val="00B1132E"/>
    <w:rsid w:val="00B178B7"/>
    <w:rsid w:val="00B36A6D"/>
    <w:rsid w:val="00B4261E"/>
    <w:rsid w:val="00B469D6"/>
    <w:rsid w:val="00B63803"/>
    <w:rsid w:val="00B72491"/>
    <w:rsid w:val="00B73408"/>
    <w:rsid w:val="00B82BF8"/>
    <w:rsid w:val="00B87F62"/>
    <w:rsid w:val="00B955DF"/>
    <w:rsid w:val="00B968EA"/>
    <w:rsid w:val="00BB00D8"/>
    <w:rsid w:val="00BB5D63"/>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C05F1"/>
    <w:rsid w:val="00CD1603"/>
    <w:rsid w:val="00CD6FCF"/>
    <w:rsid w:val="00CE2190"/>
    <w:rsid w:val="00CE4FA6"/>
    <w:rsid w:val="00CE64A1"/>
    <w:rsid w:val="00CF1C96"/>
    <w:rsid w:val="00CF2700"/>
    <w:rsid w:val="00CF594D"/>
    <w:rsid w:val="00D140CD"/>
    <w:rsid w:val="00D155E9"/>
    <w:rsid w:val="00D26C2D"/>
    <w:rsid w:val="00D3162C"/>
    <w:rsid w:val="00D31B81"/>
    <w:rsid w:val="00D373D4"/>
    <w:rsid w:val="00D455CB"/>
    <w:rsid w:val="00D72EB8"/>
    <w:rsid w:val="00D87568"/>
    <w:rsid w:val="00D9630F"/>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A9A05A9"/>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54349-37AA-4479-A075-F2C715E3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2018-03-08T19:37:00Z</dcterms:created>
  <dcterms:modified xsi:type="dcterms:W3CDTF">2018-03-08T19:37:00Z</dcterms:modified>
</cp:coreProperties>
</file>