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027411" w:rsidRPr="00027411" w:rsidRDefault="00027411" w:rsidP="00027411">
      <w:pPr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b/>
          <w:sz w:val="22"/>
          <w:szCs w:val="22"/>
        </w:rPr>
        <w:t xml:space="preserve">There are numerous safety and health hazards associated with grain handling operations. </w:t>
      </w:r>
    </w:p>
    <w:p w:rsidR="00027411" w:rsidRPr="00027411" w:rsidRDefault="00027411" w:rsidP="00027411">
      <w:pPr>
        <w:rPr>
          <w:rFonts w:ascii="Tahoma" w:hAnsi="Tahoma" w:cs="Tahoma"/>
          <w:sz w:val="22"/>
          <w:szCs w:val="22"/>
        </w:rPr>
      </w:pPr>
    </w:p>
    <w:p w:rsidR="00027411" w:rsidRPr="00027411" w:rsidRDefault="00027411" w:rsidP="00027411">
      <w:pPr>
        <w:rPr>
          <w:rFonts w:ascii="Tahoma" w:hAnsi="Tahoma" w:cs="Tahoma"/>
          <w:sz w:val="22"/>
          <w:szCs w:val="22"/>
        </w:rPr>
      </w:pPr>
      <w:bookmarkStart w:id="0" w:name="_Hlk508971084"/>
      <w:bookmarkEnd w:id="0"/>
      <w:r w:rsidRPr="00027411">
        <w:rPr>
          <w:rFonts w:ascii="Tahoma" w:hAnsi="Tahoma" w:cs="Tahoma"/>
          <w:sz w:val="22"/>
          <w:szCs w:val="22"/>
        </w:rPr>
        <w:t xml:space="preserve">One of these hazards is suffocation and or entrapment.  </w:t>
      </w:r>
      <w:r w:rsidRPr="00027411">
        <w:rPr>
          <w:rFonts w:ascii="Tahoma" w:hAnsi="Tahoma" w:cs="Tahoma"/>
          <w:bCs/>
          <w:sz w:val="22"/>
          <w:szCs w:val="22"/>
        </w:rPr>
        <w:t>Suffocation in grain bins usually occurs when a person is buried while the bin is being emptied. Flowing grain can quickly submerge a worker and cause suffocation</w:t>
      </w:r>
      <w:r w:rsidRPr="00027411">
        <w:rPr>
          <w:rFonts w:ascii="Tahoma" w:hAnsi="Tahoma" w:cs="Tahoma"/>
          <w:sz w:val="22"/>
          <w:szCs w:val="22"/>
        </w:rPr>
        <w:t>.</w:t>
      </w:r>
    </w:p>
    <w:p w:rsidR="00027411" w:rsidRPr="00027411" w:rsidRDefault="00027411" w:rsidP="00027411">
      <w:pPr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 </w:t>
      </w:r>
    </w:p>
    <w:p w:rsidR="00027411" w:rsidRPr="00027411" w:rsidRDefault="00027411" w:rsidP="00027411">
      <w:pPr>
        <w:rPr>
          <w:rFonts w:ascii="Tahoma" w:hAnsi="Tahoma" w:cs="Tahoma"/>
          <w:b/>
          <w:sz w:val="22"/>
          <w:szCs w:val="22"/>
        </w:rPr>
      </w:pPr>
      <w:r w:rsidRPr="00027411">
        <w:rPr>
          <w:rFonts w:ascii="Tahoma" w:hAnsi="Tahoma" w:cs="Tahoma"/>
          <w:b/>
          <w:sz w:val="22"/>
          <w:szCs w:val="22"/>
        </w:rPr>
        <w:t>Ways to avoid suffocation or entrapment:</w:t>
      </w:r>
    </w:p>
    <w:p w:rsidR="00027411" w:rsidRPr="00027411" w:rsidRDefault="00027411" w:rsidP="00027411">
      <w:pPr>
        <w:rPr>
          <w:rFonts w:ascii="Tahoma" w:hAnsi="Tahoma" w:cs="Tahoma"/>
          <w:b/>
          <w:sz w:val="22"/>
          <w:szCs w:val="22"/>
        </w:rPr>
      </w:pPr>
    </w:p>
    <w:p w:rsidR="00027411" w:rsidRPr="00027411" w:rsidRDefault="00027411" w:rsidP="00027411">
      <w:pPr>
        <w:numPr>
          <w:ilvl w:val="0"/>
          <w:numId w:val="6"/>
        </w:numPr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Never allow people in or around the grain bins during the processes of filling or emptying the bins.</w:t>
      </w:r>
    </w:p>
    <w:p w:rsidR="00027411" w:rsidRPr="00027411" w:rsidRDefault="00027411" w:rsidP="00027411">
      <w:pPr>
        <w:numPr>
          <w:ilvl w:val="0"/>
          <w:numId w:val="6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Before working in a grain bin, always turn off the power and use lockout/tagout procedures to ensure there is no stored energy in any machinery.  </w:t>
      </w:r>
    </w:p>
    <w:p w:rsidR="00027411" w:rsidRPr="00027411" w:rsidRDefault="00027411" w:rsidP="00027411">
      <w:pPr>
        <w:numPr>
          <w:ilvl w:val="0"/>
          <w:numId w:val="6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Prohibit walking down on grain to make it flow. </w:t>
      </w:r>
    </w:p>
    <w:p w:rsidR="00027411" w:rsidRPr="00027411" w:rsidRDefault="00027411" w:rsidP="00027411">
      <w:pPr>
        <w:numPr>
          <w:ilvl w:val="0"/>
          <w:numId w:val="6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Unstable grain may avalanche when dislodged or disturbed so be wary of steep piles.</w:t>
      </w:r>
    </w:p>
    <w:p w:rsidR="00027411" w:rsidRPr="00027411" w:rsidRDefault="00027411" w:rsidP="00027411">
      <w:pPr>
        <w:numPr>
          <w:ilvl w:val="0"/>
          <w:numId w:val="6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Always use caution when working around surface crusts; the crust can collapse, and one can become entrapped in the grain. </w:t>
      </w:r>
    </w:p>
    <w:p w:rsidR="00027411" w:rsidRPr="00027411" w:rsidRDefault="00027411" w:rsidP="00027411">
      <w:pPr>
        <w:numPr>
          <w:ilvl w:val="0"/>
          <w:numId w:val="6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Anyone entering the bin must have either a body harness with a lifeline or a boatswain’s chair. Ensure that both are secured when used. </w:t>
      </w:r>
    </w:p>
    <w:p w:rsidR="00027411" w:rsidRPr="00027411" w:rsidRDefault="00027411" w:rsidP="00027411">
      <w:pPr>
        <w:numPr>
          <w:ilvl w:val="0"/>
          <w:numId w:val="6"/>
        </w:numPr>
        <w:spacing w:after="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Use an observer stationed outside the bin, silo, or tank being entered.  Someone who is equipped to provide assistance:</w:t>
      </w:r>
    </w:p>
    <w:p w:rsidR="00027411" w:rsidRPr="00027411" w:rsidRDefault="00027411" w:rsidP="00027411">
      <w:pPr>
        <w:spacing w:after="20"/>
        <w:ind w:left="360"/>
        <w:rPr>
          <w:rFonts w:ascii="Tahoma" w:hAnsi="Tahoma" w:cs="Tahoma"/>
          <w:sz w:val="22"/>
          <w:szCs w:val="22"/>
        </w:rPr>
      </w:pPr>
      <w:r w:rsidRPr="00027411">
        <w:rPr>
          <w:noProof/>
        </w:rPr>
        <w:drawing>
          <wp:anchor distT="0" distB="0" distL="114300" distR="114300" simplePos="0" relativeHeight="251658240" behindDoc="1" locked="0" layoutInCell="1" allowOverlap="1" wp14:anchorId="1A290167">
            <wp:simplePos x="0" y="0"/>
            <wp:positionH relativeFrom="column">
              <wp:posOffset>2771775</wp:posOffset>
            </wp:positionH>
            <wp:positionV relativeFrom="paragraph">
              <wp:posOffset>9525</wp:posOffset>
            </wp:positionV>
            <wp:extent cx="3467100" cy="2600325"/>
            <wp:effectExtent l="0" t="0" r="38100" b="47625"/>
            <wp:wrapTight wrapText="bothSides">
              <wp:wrapPolygon edited="0">
                <wp:start x="0" y="0"/>
                <wp:lineTo x="0" y="21837"/>
                <wp:lineTo x="21719" y="21837"/>
                <wp:lineTo x="21719" y="0"/>
                <wp:lineTo x="0" y="0"/>
              </wp:wrapPolygon>
            </wp:wrapTight>
            <wp:docPr id="1" name="Picture 1" descr="sil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o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027411" w:rsidRPr="00027411" w:rsidRDefault="00027411" w:rsidP="00027411">
      <w:pPr>
        <w:numPr>
          <w:ilvl w:val="0"/>
          <w:numId w:val="5"/>
        </w:numPr>
        <w:spacing w:after="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Do not rely solely on one person outside a grain bin to assist one person inside the bin. </w:t>
      </w:r>
    </w:p>
    <w:p w:rsidR="00027411" w:rsidRPr="00027411" w:rsidRDefault="00027411" w:rsidP="00027411">
      <w:pPr>
        <w:numPr>
          <w:ilvl w:val="0"/>
          <w:numId w:val="5"/>
        </w:numPr>
        <w:spacing w:after="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Rescue of a worker inside the bin may require at least two workers outside the bin. </w:t>
      </w:r>
    </w:p>
    <w:p w:rsidR="00027411" w:rsidRPr="00027411" w:rsidRDefault="00027411" w:rsidP="00027411">
      <w:pPr>
        <w:numPr>
          <w:ilvl w:val="0"/>
          <w:numId w:val="5"/>
        </w:numPr>
        <w:spacing w:after="20"/>
        <w:jc w:val="both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Communications (visual, voice, or signal line) shall be maintained between the observer and employee entering the bin, silo, or tank.</w:t>
      </w:r>
    </w:p>
    <w:p w:rsidR="00027411" w:rsidRPr="00027411" w:rsidRDefault="00027411" w:rsidP="00027411">
      <w:pPr>
        <w:numPr>
          <w:ilvl w:val="0"/>
          <w:numId w:val="5"/>
        </w:numPr>
        <w:spacing w:after="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Be aware that machinery noise can interfere with communication between co-workers.</w:t>
      </w: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027411" w:rsidRPr="00027411" w:rsidRDefault="00027411" w:rsidP="00027411">
      <w:pPr>
        <w:spacing w:after="1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lastRenderedPageBreak/>
        <w:t xml:space="preserve">Many injuries also result from bodily entanglement in machinery. </w:t>
      </w:r>
      <w:r w:rsidRPr="00027411">
        <w:rPr>
          <w:rFonts w:ascii="Tahoma" w:hAnsi="Tahoma" w:cs="Tahoma"/>
          <w:bCs/>
          <w:sz w:val="22"/>
          <w:szCs w:val="22"/>
        </w:rPr>
        <w:t>Augers, power take-offs (PTOs), and other moving or rotating machinery should be used with caution</w:t>
      </w:r>
      <w:r w:rsidRPr="00027411">
        <w:rPr>
          <w:rFonts w:ascii="Tahoma" w:hAnsi="Tahoma" w:cs="Tahoma"/>
          <w:sz w:val="22"/>
          <w:szCs w:val="22"/>
        </w:rPr>
        <w:t xml:space="preserve">. </w:t>
      </w:r>
    </w:p>
    <w:p w:rsidR="00027411" w:rsidRPr="00027411" w:rsidRDefault="00027411" w:rsidP="00027411">
      <w:pPr>
        <w:spacing w:after="120"/>
        <w:rPr>
          <w:rFonts w:ascii="Tahoma" w:hAnsi="Tahoma" w:cs="Tahoma"/>
          <w:b/>
          <w:sz w:val="22"/>
          <w:szCs w:val="22"/>
        </w:rPr>
      </w:pPr>
      <w:r w:rsidRPr="00027411">
        <w:rPr>
          <w:rFonts w:ascii="Tahoma" w:hAnsi="Tahoma" w:cs="Tahoma"/>
          <w:b/>
          <w:sz w:val="22"/>
          <w:szCs w:val="22"/>
        </w:rPr>
        <w:t>Avoid injury by machinery:</w:t>
      </w:r>
    </w:p>
    <w:p w:rsidR="00027411" w:rsidRPr="00027411" w:rsidRDefault="00027411" w:rsidP="00027411">
      <w:pPr>
        <w:numPr>
          <w:ilvl w:val="0"/>
          <w:numId w:val="9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Do not enter a bin with automatic equipment, unless the control circuit is properly "locked out" before entry. Automatic unloading machinery may activate unexpectedly.</w:t>
      </w:r>
    </w:p>
    <w:p w:rsidR="00027411" w:rsidRPr="00027411" w:rsidRDefault="00027411" w:rsidP="00027411">
      <w:pPr>
        <w:numPr>
          <w:ilvl w:val="0"/>
          <w:numId w:val="9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Never enter when equipment is running. Grain bins and silos have electrical lockout boxes. All equipment must be shut down and properly locked out before entry. </w:t>
      </w:r>
    </w:p>
    <w:p w:rsidR="00027411" w:rsidRPr="00027411" w:rsidRDefault="00027411" w:rsidP="00027411">
      <w:pPr>
        <w:numPr>
          <w:ilvl w:val="0"/>
          <w:numId w:val="9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Be aware that loose-fitting clothing, gloves, hair, and jewelry can get caught.</w:t>
      </w:r>
    </w:p>
    <w:p w:rsidR="00027411" w:rsidRPr="00027411" w:rsidRDefault="00027411" w:rsidP="00027411">
      <w:pPr>
        <w:numPr>
          <w:ilvl w:val="0"/>
          <w:numId w:val="9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Practice proper lockout/tagout procedures.</w:t>
      </w:r>
    </w:p>
    <w:p w:rsidR="00027411" w:rsidRPr="00027411" w:rsidRDefault="00027411" w:rsidP="00027411">
      <w:pPr>
        <w:numPr>
          <w:ilvl w:val="0"/>
          <w:numId w:val="9"/>
        </w:numPr>
        <w:spacing w:after="24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Maintain machine guards and other safety devices.</w:t>
      </w:r>
    </w:p>
    <w:p w:rsidR="00027411" w:rsidRPr="00027411" w:rsidRDefault="00027411" w:rsidP="00027411">
      <w:pPr>
        <w:spacing w:after="120"/>
        <w:rPr>
          <w:rFonts w:ascii="Tahoma" w:hAnsi="Tahoma" w:cs="Tahoma"/>
          <w:b/>
          <w:sz w:val="22"/>
          <w:szCs w:val="22"/>
        </w:rPr>
      </w:pPr>
      <w:r w:rsidRPr="00027411">
        <w:rPr>
          <w:rFonts w:ascii="Tahoma" w:hAnsi="Tahoma" w:cs="Tahoma"/>
          <w:b/>
          <w:sz w:val="22"/>
          <w:szCs w:val="22"/>
        </w:rPr>
        <w:t xml:space="preserve">Avoid exposure to grain dust and associated airborne contaminants such as: </w:t>
      </w:r>
    </w:p>
    <w:p w:rsidR="00027411" w:rsidRPr="00027411" w:rsidRDefault="00027411" w:rsidP="00027411">
      <w:pPr>
        <w:numPr>
          <w:ilvl w:val="0"/>
          <w:numId w:val="8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Dusts</w:t>
      </w:r>
    </w:p>
    <w:p w:rsidR="00027411" w:rsidRPr="00027411" w:rsidRDefault="00027411" w:rsidP="00027411">
      <w:pPr>
        <w:numPr>
          <w:ilvl w:val="0"/>
          <w:numId w:val="8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Molds</w:t>
      </w:r>
    </w:p>
    <w:p w:rsidR="00027411" w:rsidRPr="00027411" w:rsidRDefault="00027411" w:rsidP="00027411">
      <w:pPr>
        <w:numPr>
          <w:ilvl w:val="0"/>
          <w:numId w:val="8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Toxins (aflatoxin, mycotoxin, endotoxin, etc.) </w:t>
      </w:r>
    </w:p>
    <w:p w:rsidR="00027411" w:rsidRPr="00027411" w:rsidRDefault="00027411" w:rsidP="00027411">
      <w:pPr>
        <w:numPr>
          <w:ilvl w:val="0"/>
          <w:numId w:val="7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"Silo gases" from fermentation: </w:t>
      </w:r>
    </w:p>
    <w:p w:rsidR="00027411" w:rsidRPr="00027411" w:rsidRDefault="00027411" w:rsidP="00027411">
      <w:pPr>
        <w:numPr>
          <w:ilvl w:val="1"/>
          <w:numId w:val="10"/>
        </w:numPr>
        <w:spacing w:after="120"/>
        <w:ind w:left="7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Nitric oxide (NO)</w:t>
      </w:r>
    </w:p>
    <w:p w:rsidR="00027411" w:rsidRPr="00027411" w:rsidRDefault="00027411" w:rsidP="00027411">
      <w:pPr>
        <w:numPr>
          <w:ilvl w:val="1"/>
          <w:numId w:val="10"/>
        </w:numPr>
        <w:spacing w:after="120"/>
        <w:ind w:left="7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Nitrogen dioxide (NO</w:t>
      </w:r>
      <w:r w:rsidRPr="00027411">
        <w:rPr>
          <w:rFonts w:ascii="Tahoma" w:hAnsi="Tahoma" w:cs="Tahoma"/>
          <w:sz w:val="22"/>
          <w:szCs w:val="22"/>
          <w:vertAlign w:val="subscript"/>
        </w:rPr>
        <w:t>2</w:t>
      </w:r>
      <w:r w:rsidRPr="00027411">
        <w:rPr>
          <w:rFonts w:ascii="Tahoma" w:hAnsi="Tahoma" w:cs="Tahoma"/>
          <w:sz w:val="22"/>
          <w:szCs w:val="22"/>
        </w:rPr>
        <w:t>)</w:t>
      </w:r>
    </w:p>
    <w:p w:rsidR="00027411" w:rsidRPr="00027411" w:rsidRDefault="00027411" w:rsidP="00027411">
      <w:pPr>
        <w:numPr>
          <w:ilvl w:val="1"/>
          <w:numId w:val="10"/>
        </w:numPr>
        <w:spacing w:after="120"/>
        <w:ind w:left="7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Nitrogen tetroxide (N</w:t>
      </w:r>
      <w:r w:rsidRPr="00027411">
        <w:rPr>
          <w:rFonts w:ascii="Tahoma" w:hAnsi="Tahoma" w:cs="Tahoma"/>
          <w:sz w:val="22"/>
          <w:szCs w:val="22"/>
          <w:vertAlign w:val="subscript"/>
        </w:rPr>
        <w:t>2</w:t>
      </w:r>
      <w:r w:rsidRPr="00027411">
        <w:rPr>
          <w:rFonts w:ascii="Tahoma" w:hAnsi="Tahoma" w:cs="Tahoma"/>
          <w:sz w:val="22"/>
          <w:szCs w:val="22"/>
        </w:rPr>
        <w:t>O</w:t>
      </w:r>
      <w:r w:rsidRPr="00027411">
        <w:rPr>
          <w:rFonts w:ascii="Tahoma" w:hAnsi="Tahoma" w:cs="Tahoma"/>
          <w:sz w:val="22"/>
          <w:szCs w:val="22"/>
          <w:vertAlign w:val="subscript"/>
        </w:rPr>
        <w:t>4</w:t>
      </w:r>
      <w:r w:rsidRPr="00027411">
        <w:rPr>
          <w:rFonts w:ascii="Tahoma" w:hAnsi="Tahoma" w:cs="Tahoma"/>
          <w:sz w:val="22"/>
          <w:szCs w:val="22"/>
        </w:rPr>
        <w:t xml:space="preserve">) </w:t>
      </w:r>
    </w:p>
    <w:p w:rsidR="00027411" w:rsidRPr="00027411" w:rsidRDefault="00027411" w:rsidP="00027411">
      <w:pPr>
        <w:numPr>
          <w:ilvl w:val="1"/>
          <w:numId w:val="11"/>
        </w:numPr>
        <w:spacing w:after="120"/>
        <w:ind w:left="7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Carbon dioxide (CO</w:t>
      </w:r>
      <w:r w:rsidRPr="00027411">
        <w:rPr>
          <w:rFonts w:ascii="Tahoma" w:hAnsi="Tahoma" w:cs="Tahoma"/>
          <w:sz w:val="22"/>
          <w:szCs w:val="22"/>
          <w:vertAlign w:val="subscript"/>
        </w:rPr>
        <w:t>2</w:t>
      </w:r>
      <w:r w:rsidRPr="00027411">
        <w:rPr>
          <w:rFonts w:ascii="Tahoma" w:hAnsi="Tahoma" w:cs="Tahoma"/>
          <w:sz w:val="22"/>
          <w:szCs w:val="22"/>
        </w:rPr>
        <w:t>)</w:t>
      </w:r>
    </w:p>
    <w:p w:rsidR="00027411" w:rsidRPr="00027411" w:rsidRDefault="00027411" w:rsidP="00027411">
      <w:pPr>
        <w:numPr>
          <w:ilvl w:val="1"/>
          <w:numId w:val="11"/>
        </w:numPr>
        <w:spacing w:after="120"/>
        <w:ind w:left="7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Methane (CH</w:t>
      </w:r>
      <w:r w:rsidRPr="00027411">
        <w:rPr>
          <w:rFonts w:ascii="Tahoma" w:hAnsi="Tahoma" w:cs="Tahoma"/>
          <w:sz w:val="22"/>
          <w:szCs w:val="22"/>
          <w:vertAlign w:val="subscript"/>
        </w:rPr>
        <w:t>4</w:t>
      </w:r>
      <w:r w:rsidRPr="00027411">
        <w:rPr>
          <w:rFonts w:ascii="Tahoma" w:hAnsi="Tahoma" w:cs="Tahoma"/>
          <w:sz w:val="22"/>
          <w:szCs w:val="22"/>
        </w:rPr>
        <w:t>)</w:t>
      </w:r>
    </w:p>
    <w:p w:rsidR="00027411" w:rsidRPr="00027411" w:rsidRDefault="00027411" w:rsidP="00027411">
      <w:pPr>
        <w:numPr>
          <w:ilvl w:val="1"/>
          <w:numId w:val="11"/>
        </w:numPr>
        <w:spacing w:after="120"/>
        <w:ind w:left="7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Ammonia (NH</w:t>
      </w:r>
      <w:r w:rsidRPr="00027411">
        <w:rPr>
          <w:rFonts w:ascii="Tahoma" w:hAnsi="Tahoma" w:cs="Tahoma"/>
          <w:sz w:val="22"/>
          <w:szCs w:val="22"/>
          <w:vertAlign w:val="subscript"/>
        </w:rPr>
        <w:t>3</w:t>
      </w:r>
      <w:r w:rsidRPr="00027411">
        <w:rPr>
          <w:rFonts w:ascii="Tahoma" w:hAnsi="Tahoma" w:cs="Tahoma"/>
          <w:sz w:val="22"/>
          <w:szCs w:val="22"/>
        </w:rPr>
        <w:t>)</w:t>
      </w:r>
    </w:p>
    <w:p w:rsidR="00027411" w:rsidRPr="00027411" w:rsidRDefault="00027411" w:rsidP="00027411">
      <w:pPr>
        <w:numPr>
          <w:ilvl w:val="1"/>
          <w:numId w:val="11"/>
        </w:numPr>
        <w:spacing w:after="120"/>
        <w:ind w:left="7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Hydrogen sulfide (H</w:t>
      </w:r>
      <w:r w:rsidRPr="00027411">
        <w:rPr>
          <w:rFonts w:ascii="Tahoma" w:hAnsi="Tahoma" w:cs="Tahoma"/>
          <w:sz w:val="22"/>
          <w:szCs w:val="22"/>
          <w:vertAlign w:val="subscript"/>
        </w:rPr>
        <w:t>2</w:t>
      </w:r>
      <w:r w:rsidRPr="00027411">
        <w:rPr>
          <w:rFonts w:ascii="Tahoma" w:hAnsi="Tahoma" w:cs="Tahoma"/>
          <w:sz w:val="22"/>
          <w:szCs w:val="22"/>
        </w:rPr>
        <w:t>S)</w:t>
      </w:r>
    </w:p>
    <w:p w:rsidR="00027411" w:rsidRPr="00027411" w:rsidRDefault="00027411" w:rsidP="00027411">
      <w:pPr>
        <w:numPr>
          <w:ilvl w:val="0"/>
          <w:numId w:val="7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Fumigants used for pest control purposes</w:t>
      </w:r>
    </w:p>
    <w:p w:rsidR="00027411" w:rsidRPr="00027411" w:rsidRDefault="00027411" w:rsidP="00027411">
      <w:pPr>
        <w:numPr>
          <w:ilvl w:val="0"/>
          <w:numId w:val="7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Carbon monoxide (CO) and other combustion by-products, if machinery is used in or near confined spaces </w:t>
      </w:r>
    </w:p>
    <w:p w:rsidR="00027411" w:rsidRPr="00027411" w:rsidRDefault="00027411" w:rsidP="00027411">
      <w:pPr>
        <w:numPr>
          <w:ilvl w:val="0"/>
          <w:numId w:val="7"/>
        </w:numPr>
        <w:spacing w:after="24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Other toxic gases and fumes released by accidental ignition of building materials, hydraulic fluid, etc.</w:t>
      </w: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027411" w:rsidRPr="00027411" w:rsidRDefault="00027411" w:rsidP="00027411">
      <w:pPr>
        <w:spacing w:after="120"/>
        <w:rPr>
          <w:rFonts w:ascii="Tahoma" w:hAnsi="Tahoma" w:cs="Tahoma"/>
          <w:b/>
          <w:sz w:val="22"/>
          <w:szCs w:val="22"/>
        </w:rPr>
      </w:pPr>
      <w:r w:rsidRPr="00027411">
        <w:rPr>
          <w:rFonts w:ascii="Tahoma" w:hAnsi="Tahoma" w:cs="Tahoma"/>
          <w:b/>
          <w:sz w:val="22"/>
          <w:szCs w:val="22"/>
        </w:rPr>
        <w:t>Contaminants can cause:</w:t>
      </w:r>
    </w:p>
    <w:p w:rsidR="00027411" w:rsidRPr="00027411" w:rsidRDefault="00027411" w:rsidP="00027411">
      <w:pPr>
        <w:numPr>
          <w:ilvl w:val="0"/>
          <w:numId w:val="15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Illness</w:t>
      </w:r>
    </w:p>
    <w:p w:rsidR="00027411" w:rsidRPr="00027411" w:rsidRDefault="00027411" w:rsidP="00027411">
      <w:pPr>
        <w:numPr>
          <w:ilvl w:val="0"/>
          <w:numId w:val="15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Acute respiratory reactions; sensitivity to mold and dust increase with repeated exposure.</w:t>
      </w:r>
    </w:p>
    <w:p w:rsidR="00027411" w:rsidRPr="00027411" w:rsidRDefault="00027411" w:rsidP="00027411">
      <w:pPr>
        <w:numPr>
          <w:ilvl w:val="0"/>
          <w:numId w:val="7"/>
        </w:numPr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lastRenderedPageBreak/>
        <w:t>Oxygen deficiency:</w:t>
      </w:r>
      <w:r w:rsidRPr="00027411">
        <w:rPr>
          <w:rFonts w:ascii="Tahoma" w:hAnsi="Tahoma" w:cs="Tahoma"/>
          <w:bCs/>
          <w:sz w:val="22"/>
          <w:szCs w:val="22"/>
        </w:rPr>
        <w:t xml:space="preserve"> In confined spaces oxygen can be displaced by accumulated gases or depleted</w:t>
      </w:r>
      <w:r w:rsidRPr="0002741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27411">
        <w:rPr>
          <w:rFonts w:ascii="Tahoma" w:hAnsi="Tahoma" w:cs="Tahoma"/>
          <w:sz w:val="22"/>
          <w:szCs w:val="22"/>
        </w:rPr>
        <w:t xml:space="preserve">by microbial activity in stored products, workers in the spaces, and/or combustion (internal combustion engines and fires). </w:t>
      </w:r>
    </w:p>
    <w:p w:rsidR="00027411" w:rsidRPr="00027411" w:rsidRDefault="00027411" w:rsidP="00027411">
      <w:pPr>
        <w:numPr>
          <w:ilvl w:val="0"/>
          <w:numId w:val="7"/>
        </w:numPr>
        <w:spacing w:after="24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Flame or explosions </w:t>
      </w:r>
    </w:p>
    <w:p w:rsidR="00027411" w:rsidRPr="00027411" w:rsidRDefault="00027411" w:rsidP="00027411">
      <w:pPr>
        <w:spacing w:after="120"/>
        <w:rPr>
          <w:rFonts w:ascii="Tahoma" w:hAnsi="Tahoma" w:cs="Tahoma"/>
          <w:b/>
          <w:sz w:val="22"/>
          <w:szCs w:val="22"/>
        </w:rPr>
      </w:pPr>
      <w:r w:rsidRPr="00027411">
        <w:rPr>
          <w:rFonts w:ascii="Tahoma" w:hAnsi="Tahoma" w:cs="Tahoma"/>
          <w:b/>
          <w:sz w:val="22"/>
          <w:szCs w:val="22"/>
        </w:rPr>
        <w:t>Take precautions:</w:t>
      </w:r>
    </w:p>
    <w:p w:rsidR="00027411" w:rsidRPr="00027411" w:rsidRDefault="00027411" w:rsidP="00027411">
      <w:pPr>
        <w:numPr>
          <w:ilvl w:val="0"/>
          <w:numId w:val="14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Ventilate to verify that air in the space is suitable for worker entry.</w:t>
      </w:r>
    </w:p>
    <w:p w:rsidR="00027411" w:rsidRPr="00027411" w:rsidRDefault="00027411" w:rsidP="00027411">
      <w:pPr>
        <w:numPr>
          <w:ilvl w:val="0"/>
          <w:numId w:val="13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Conduct hazard assessments before entering any silos.  </w:t>
      </w:r>
    </w:p>
    <w:p w:rsidR="00027411" w:rsidRPr="00027411" w:rsidRDefault="00027411" w:rsidP="00027411">
      <w:pPr>
        <w:numPr>
          <w:ilvl w:val="0"/>
          <w:numId w:val="13"/>
        </w:numPr>
        <w:spacing w:after="24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Do not work alone in heavy dust or mold. Wear</w:t>
      </w:r>
      <w:r w:rsidRPr="00027411">
        <w:rPr>
          <w:rFonts w:ascii="Tahoma" w:hAnsi="Tahoma" w:cs="Tahoma"/>
          <w:b/>
          <w:sz w:val="22"/>
          <w:szCs w:val="22"/>
        </w:rPr>
        <w:t xml:space="preserve"> </w:t>
      </w:r>
      <w:r w:rsidRPr="00027411">
        <w:rPr>
          <w:rFonts w:ascii="Tahoma" w:hAnsi="Tahoma" w:cs="Tahoma"/>
          <w:sz w:val="22"/>
          <w:szCs w:val="22"/>
        </w:rPr>
        <w:t>a respirator that has been selected and specified based on the exposures.</w:t>
      </w:r>
    </w:p>
    <w:p w:rsidR="00027411" w:rsidRPr="00027411" w:rsidRDefault="00027411" w:rsidP="00027411">
      <w:pPr>
        <w:spacing w:after="12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All that is needed for a fire or explosion are a sufficient </w:t>
      </w:r>
      <w:r w:rsidRPr="00027411">
        <w:rPr>
          <w:rFonts w:ascii="Tahoma" w:hAnsi="Tahoma" w:cs="Tahoma"/>
          <w:bCs/>
          <w:sz w:val="22"/>
          <w:szCs w:val="22"/>
        </w:rPr>
        <w:t>fuel source, oxygen, and heat or  a spark</w:t>
      </w:r>
      <w:r w:rsidRPr="00027411">
        <w:rPr>
          <w:rFonts w:ascii="Tahoma" w:hAnsi="Tahoma" w:cs="Tahoma"/>
          <w:sz w:val="22"/>
          <w:szCs w:val="22"/>
        </w:rPr>
        <w:t xml:space="preserve">.  </w:t>
      </w:r>
      <w:r w:rsidRPr="00027411">
        <w:rPr>
          <w:rFonts w:ascii="Tahoma" w:hAnsi="Tahoma" w:cs="Tahoma"/>
          <w:bCs/>
          <w:sz w:val="22"/>
          <w:szCs w:val="22"/>
        </w:rPr>
        <w:t>Grain dusts</w:t>
      </w:r>
      <w:r w:rsidRPr="00027411">
        <w:rPr>
          <w:rFonts w:ascii="Tahoma" w:hAnsi="Tahoma" w:cs="Tahoma"/>
          <w:sz w:val="22"/>
          <w:szCs w:val="22"/>
        </w:rPr>
        <w:t xml:space="preserve">, cotton lint, and many other organic materials are combustible. </w:t>
      </w:r>
      <w:r w:rsidRPr="00027411">
        <w:rPr>
          <w:rFonts w:ascii="Tahoma" w:hAnsi="Tahoma" w:cs="Tahoma"/>
          <w:bCs/>
          <w:sz w:val="22"/>
          <w:szCs w:val="22"/>
        </w:rPr>
        <w:t>Methane, gasoline, or diesel fuels</w:t>
      </w:r>
      <w:r w:rsidRPr="00027411">
        <w:rPr>
          <w:rFonts w:ascii="Tahoma" w:hAnsi="Tahoma" w:cs="Tahoma"/>
          <w:sz w:val="22"/>
          <w:szCs w:val="22"/>
        </w:rPr>
        <w:t xml:space="preserve"> may also be present in agricultural facilities. However, there are preventative measures.</w:t>
      </w:r>
    </w:p>
    <w:p w:rsidR="00027411" w:rsidRPr="00027411" w:rsidRDefault="00027411" w:rsidP="00027411">
      <w:pPr>
        <w:spacing w:after="120"/>
        <w:rPr>
          <w:rFonts w:ascii="Tahoma" w:hAnsi="Tahoma" w:cs="Tahoma"/>
          <w:b/>
          <w:sz w:val="22"/>
          <w:szCs w:val="22"/>
        </w:rPr>
      </w:pPr>
      <w:r w:rsidRPr="00027411">
        <w:rPr>
          <w:rFonts w:ascii="Tahoma" w:hAnsi="Tahoma" w:cs="Tahoma"/>
          <w:b/>
          <w:sz w:val="22"/>
          <w:szCs w:val="22"/>
        </w:rPr>
        <w:t>The following will help avoid grain dust explosions and fires:</w:t>
      </w:r>
    </w:p>
    <w:p w:rsidR="00027411" w:rsidRPr="00027411" w:rsidRDefault="00027411" w:rsidP="00027411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Proper ventilation controls dust and dissipating flammable gases and other airborne contaminants.</w:t>
      </w:r>
    </w:p>
    <w:p w:rsidR="00027411" w:rsidRPr="00027411" w:rsidRDefault="00027411" w:rsidP="00027411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Proper maintenance of grain-handling equipment reduces the risk of accidental ignition from sources such as overheated bearings.  </w:t>
      </w:r>
    </w:p>
    <w:p w:rsidR="00027411" w:rsidRPr="00027411" w:rsidRDefault="00027411" w:rsidP="00027411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Prohibiting smoking or any open flames reduces the risk of fire.</w:t>
      </w:r>
    </w:p>
    <w:p w:rsidR="00027411" w:rsidRPr="00027411" w:rsidRDefault="00027411" w:rsidP="00027411">
      <w:pPr>
        <w:numPr>
          <w:ilvl w:val="0"/>
          <w:numId w:val="12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Using metal detection gear helps prevent sparking. </w:t>
      </w:r>
    </w:p>
    <w:p w:rsidR="00027411" w:rsidRPr="00027411" w:rsidRDefault="00027411" w:rsidP="00027411">
      <w:pPr>
        <w:numPr>
          <w:ilvl w:val="0"/>
          <w:numId w:val="12"/>
        </w:numPr>
        <w:spacing w:after="120"/>
        <w:ind w:left="360" w:right="49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Using only appropriately rated electrical equipment, e.g., fuses, insulation, wiring, (all must be properly sized and protected) will reduce the risk of sparking or fire.</w:t>
      </w:r>
    </w:p>
    <w:p w:rsidR="00027411" w:rsidRPr="00027411" w:rsidRDefault="00027411" w:rsidP="00027411">
      <w:pPr>
        <w:numPr>
          <w:ilvl w:val="0"/>
          <w:numId w:val="12"/>
        </w:numPr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>Always obtain a hot work permit before welding, cutting or other heat-generating activities.</w:t>
      </w:r>
    </w:p>
    <w:p w:rsidR="00027411" w:rsidRPr="00027411" w:rsidRDefault="00027411" w:rsidP="00027411">
      <w:pPr>
        <w:ind w:left="360"/>
        <w:rPr>
          <w:rFonts w:ascii="Tahoma" w:hAnsi="Tahoma" w:cs="Tahoma"/>
          <w:sz w:val="22"/>
          <w:szCs w:val="22"/>
        </w:rPr>
      </w:pPr>
    </w:p>
    <w:p w:rsidR="00027411" w:rsidRPr="00027411" w:rsidRDefault="00027411" w:rsidP="00027411">
      <w:pPr>
        <w:spacing w:after="120"/>
        <w:rPr>
          <w:rFonts w:ascii="Tahoma" w:hAnsi="Tahoma" w:cs="Tahoma"/>
          <w:b/>
          <w:sz w:val="22"/>
          <w:szCs w:val="22"/>
        </w:rPr>
      </w:pPr>
      <w:r w:rsidRPr="00027411">
        <w:rPr>
          <w:rFonts w:ascii="Tahoma" w:hAnsi="Tahoma" w:cs="Tahoma"/>
          <w:b/>
          <w:sz w:val="22"/>
          <w:szCs w:val="22"/>
        </w:rPr>
        <w:t>Additional cautions</w:t>
      </w:r>
    </w:p>
    <w:p w:rsidR="00027411" w:rsidRPr="00027411" w:rsidRDefault="00027411" w:rsidP="00027411">
      <w:pPr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027411">
        <w:rPr>
          <w:rFonts w:ascii="Tahoma" w:hAnsi="Tahoma" w:cs="Tahoma"/>
          <w:sz w:val="22"/>
          <w:szCs w:val="22"/>
        </w:rPr>
        <w:t>Complete all Confined Space Permit requirements before entering a bin.</w:t>
      </w:r>
      <w:r w:rsidRPr="00027411">
        <w:rPr>
          <w:rFonts w:ascii="Tahoma" w:hAnsi="Tahoma" w:cs="Tahoma"/>
          <w:sz w:val="22"/>
          <w:szCs w:val="22"/>
          <w:u w:val="single"/>
        </w:rPr>
        <w:t xml:space="preserve"> </w:t>
      </w:r>
    </w:p>
    <w:p w:rsidR="00027411" w:rsidRPr="00027411" w:rsidRDefault="00027411" w:rsidP="00027411">
      <w:pPr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Unload grain wagons on a level surface. </w:t>
      </w:r>
    </w:p>
    <w:p w:rsidR="00027411" w:rsidRPr="00027411" w:rsidRDefault="00027411" w:rsidP="00027411">
      <w:pPr>
        <w:numPr>
          <w:ilvl w:val="0"/>
          <w:numId w:val="16"/>
        </w:numPr>
        <w:ind w:left="360"/>
        <w:rPr>
          <w:rFonts w:ascii="Tahoma" w:hAnsi="Tahoma" w:cs="Tahoma"/>
          <w:b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Grain bins, silos, grain-hauling vehicles, equipment, and animal quarters are </w:t>
      </w:r>
      <w:r w:rsidRPr="00027411">
        <w:rPr>
          <w:rFonts w:ascii="Tahoma" w:hAnsi="Tahoma" w:cs="Tahoma"/>
          <w:b/>
          <w:sz w:val="22"/>
          <w:szCs w:val="22"/>
        </w:rPr>
        <w:t>off limits</w:t>
      </w:r>
    </w:p>
    <w:p w:rsidR="00027411" w:rsidRPr="00027411" w:rsidRDefault="00027411" w:rsidP="00027411">
      <w:pPr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to children and unauthorized personnel. </w:t>
      </w:r>
    </w:p>
    <w:p w:rsidR="00027411" w:rsidRPr="00027411" w:rsidRDefault="00027411" w:rsidP="00027411">
      <w:pPr>
        <w:numPr>
          <w:ilvl w:val="0"/>
          <w:numId w:val="16"/>
        </w:numPr>
        <w:spacing w:after="120"/>
        <w:ind w:left="360"/>
        <w:rPr>
          <w:rFonts w:ascii="Tahoma" w:hAnsi="Tahoma" w:cs="Tahoma"/>
          <w:sz w:val="22"/>
          <w:szCs w:val="22"/>
        </w:rPr>
      </w:pPr>
      <w:r w:rsidRPr="00027411">
        <w:rPr>
          <w:rFonts w:ascii="Tahoma" w:hAnsi="Tahoma" w:cs="Tahoma"/>
          <w:sz w:val="22"/>
          <w:szCs w:val="22"/>
        </w:rPr>
        <w:t xml:space="preserve">Be wary of grain in poor condition. Suffocation, toxic atmospheres, and explosions are all more likely with poor grain, because of molds, blocked flow, and surface crusts over cavities. </w:t>
      </w: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bookmarkStart w:id="1" w:name="_GoBack"/>
      <w:bookmarkEnd w:id="1"/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315F40" w:rsidRPr="00466706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315F40" w:rsidRPr="00EB21F7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:rsidR="00DF6871" w:rsidRPr="00066622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315F40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:rsidR="00DF687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:rsidR="00080B9E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272DA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7A064D" w:rsidRDefault="007A064D" w:rsidP="00BC1EF8">
      <w:pPr>
        <w:jc w:val="both"/>
        <w:rPr>
          <w:rFonts w:ascii="Tahoma" w:hAnsi="Tahoma" w:cs="Tahoma"/>
          <w:sz w:val="22"/>
          <w:szCs w:val="22"/>
        </w:rPr>
      </w:pPr>
    </w:p>
    <w:p w:rsidR="0045764A" w:rsidRPr="0045764A" w:rsidRDefault="0045764A" w:rsidP="00BC1EF8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027411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274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CB24BC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1B1D0E" w:rsidRDefault="00027411" w:rsidP="00236476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Grain Handling and Storage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274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714"/>
    <w:multiLevelType w:val="hybridMultilevel"/>
    <w:tmpl w:val="0062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B67"/>
    <w:multiLevelType w:val="hybridMultilevel"/>
    <w:tmpl w:val="FEAA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280322"/>
    <w:multiLevelType w:val="hybridMultilevel"/>
    <w:tmpl w:val="4FB8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14F8"/>
    <w:multiLevelType w:val="hybridMultilevel"/>
    <w:tmpl w:val="7BF60B92"/>
    <w:lvl w:ilvl="0" w:tplc="DB60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6074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398F"/>
    <w:multiLevelType w:val="hybridMultilevel"/>
    <w:tmpl w:val="D0F6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5D85"/>
    <w:multiLevelType w:val="hybridMultilevel"/>
    <w:tmpl w:val="FD78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27F7B"/>
    <w:multiLevelType w:val="hybridMultilevel"/>
    <w:tmpl w:val="B60EA524"/>
    <w:lvl w:ilvl="0" w:tplc="CB0C0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B6074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82598"/>
    <w:multiLevelType w:val="hybridMultilevel"/>
    <w:tmpl w:val="C498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937B5D"/>
    <w:multiLevelType w:val="hybridMultilevel"/>
    <w:tmpl w:val="EE1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24E82"/>
    <w:multiLevelType w:val="hybridMultilevel"/>
    <w:tmpl w:val="3602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066"/>
    <w:multiLevelType w:val="hybridMultilevel"/>
    <w:tmpl w:val="8B8E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4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6F09D8"/>
    <w:multiLevelType w:val="hybridMultilevel"/>
    <w:tmpl w:val="664C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4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9"/>
  </w:num>
  <w:num w:numId="5">
    <w:abstractNumId w:val="4"/>
  </w:num>
  <w:num w:numId="6">
    <w:abstractNumId w:val="14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27411"/>
    <w:rsid w:val="00030255"/>
    <w:rsid w:val="00037C20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329D"/>
    <w:rsid w:val="007B63BE"/>
    <w:rsid w:val="007C13E6"/>
    <w:rsid w:val="007D6F55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8E5FF2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F1851"/>
    <w:rsid w:val="00B01A96"/>
    <w:rsid w:val="00B1132E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C22B8A"/>
    <w:rsid w:val="00C26D2B"/>
    <w:rsid w:val="00C45664"/>
    <w:rsid w:val="00C47C08"/>
    <w:rsid w:val="00C61136"/>
    <w:rsid w:val="00C72B56"/>
    <w:rsid w:val="00C817E4"/>
    <w:rsid w:val="00C8786D"/>
    <w:rsid w:val="00C965C7"/>
    <w:rsid w:val="00CB0D44"/>
    <w:rsid w:val="00CB24BC"/>
    <w:rsid w:val="00CC05F1"/>
    <w:rsid w:val="00CD1603"/>
    <w:rsid w:val="00CD6FCF"/>
    <w:rsid w:val="00CE2190"/>
    <w:rsid w:val="00CE4FA6"/>
    <w:rsid w:val="00CE64A1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48E3B3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3918-E7B4-44CA-99FB-2F2B1F58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2018-03-16T20:45:00Z</dcterms:created>
  <dcterms:modified xsi:type="dcterms:W3CDTF">2018-03-16T20:45:00Z</dcterms:modified>
</cp:coreProperties>
</file>